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377"/>
      </w:tblGrid>
      <w:tr w:rsidR="00095468" w:rsidRPr="005045D6" w14:paraId="75026F29" w14:textId="77777777" w:rsidTr="00723094">
        <w:tc>
          <w:tcPr>
            <w:tcW w:w="4649" w:type="dxa"/>
          </w:tcPr>
          <w:p w14:paraId="6808BF4D" w14:textId="77777777" w:rsidR="00095468" w:rsidRPr="005045D6" w:rsidRDefault="00095468" w:rsidP="00723094">
            <w:pPr>
              <w:spacing w:line="270" w:lineRule="atLeast"/>
              <w:rPr>
                <w:rFonts w:asciiTheme="majorHAnsi" w:eastAsia="Times New Roman" w:hAnsiTheme="majorHAnsi" w:cstheme="majorHAnsi"/>
                <w:sz w:val="32"/>
                <w:szCs w:val="32"/>
              </w:rPr>
            </w:pPr>
            <w:r w:rsidRPr="005045D6">
              <w:rPr>
                <w:rFonts w:asciiTheme="majorHAnsi" w:hAnsiTheme="majorHAnsi" w:cstheme="majorHAnsi"/>
                <w:noProof/>
              </w:rPr>
              <w:drawing>
                <wp:inline distT="0" distB="0" distL="0" distR="0" wp14:anchorId="74148C00" wp14:editId="534BCCB1">
                  <wp:extent cx="2664000" cy="871635"/>
                  <wp:effectExtent l="0" t="0" r="317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19_header.png"/>
                          <pic:cNvPicPr/>
                        </pic:nvPicPr>
                        <pic:blipFill rotWithShape="1">
                          <a:blip r:embed="rId5" cstate="print">
                            <a:extLst>
                              <a:ext uri="{28A0092B-C50C-407E-A947-70E740481C1C}">
                                <a14:useLocalDpi xmlns:a14="http://schemas.microsoft.com/office/drawing/2010/main" val="0"/>
                              </a:ext>
                            </a:extLst>
                          </a:blip>
                          <a:srcRect l="55861" t="65378" r="12240" b="14528"/>
                          <a:stretch/>
                        </pic:blipFill>
                        <pic:spPr bwMode="auto">
                          <a:xfrm>
                            <a:off x="0" y="0"/>
                            <a:ext cx="2664000" cy="871635"/>
                          </a:xfrm>
                          <a:prstGeom prst="rect">
                            <a:avLst/>
                          </a:prstGeom>
                          <a:ln>
                            <a:noFill/>
                          </a:ln>
                          <a:extLst>
                            <a:ext uri="{53640926-AAD7-44D8-BBD7-CCE9431645EC}">
                              <a14:shadowObscured xmlns:a14="http://schemas.microsoft.com/office/drawing/2010/main"/>
                            </a:ext>
                          </a:extLst>
                        </pic:spPr>
                      </pic:pic>
                    </a:graphicData>
                  </a:graphic>
                </wp:inline>
              </w:drawing>
            </w:r>
          </w:p>
        </w:tc>
        <w:tc>
          <w:tcPr>
            <w:tcW w:w="4377" w:type="dxa"/>
          </w:tcPr>
          <w:p w14:paraId="329FC996" w14:textId="77777777" w:rsidR="00095468" w:rsidRPr="005045D6" w:rsidRDefault="00095468" w:rsidP="00723094">
            <w:pPr>
              <w:spacing w:line="270" w:lineRule="atLeast"/>
              <w:jc w:val="right"/>
              <w:rPr>
                <w:rFonts w:asciiTheme="majorHAnsi" w:eastAsia="Times New Roman" w:hAnsiTheme="majorHAnsi" w:cstheme="majorHAnsi"/>
                <w:sz w:val="32"/>
                <w:szCs w:val="32"/>
              </w:rPr>
            </w:pPr>
          </w:p>
          <w:p w14:paraId="083DB1FA" w14:textId="77777777" w:rsidR="00E7043C" w:rsidRDefault="00E7043C" w:rsidP="00E7043C">
            <w:pPr>
              <w:spacing w:line="270" w:lineRule="atLeast"/>
              <w:jc w:val="right"/>
              <w:rPr>
                <w:rFonts w:asciiTheme="majorHAnsi" w:eastAsia="Times New Roman" w:hAnsiTheme="majorHAnsi" w:cstheme="majorHAnsi"/>
                <w:b/>
                <w:color w:val="F2B604"/>
                <w:sz w:val="32"/>
                <w:szCs w:val="32"/>
              </w:rPr>
            </w:pPr>
            <w:r>
              <w:rPr>
                <w:rFonts w:asciiTheme="majorHAnsi" w:eastAsia="Times New Roman" w:hAnsiTheme="majorHAnsi" w:cstheme="majorHAnsi"/>
                <w:b/>
                <w:color w:val="F2B604"/>
                <w:sz w:val="32"/>
                <w:szCs w:val="32"/>
              </w:rPr>
              <w:t>MEDIA RELEASE</w:t>
            </w:r>
          </w:p>
          <w:p w14:paraId="41E188E8" w14:textId="77777777" w:rsidR="00E7043C" w:rsidRDefault="00E7043C" w:rsidP="00E7043C">
            <w:pPr>
              <w:spacing w:line="270" w:lineRule="atLeast"/>
              <w:jc w:val="right"/>
              <w:rPr>
                <w:rFonts w:asciiTheme="majorHAnsi" w:eastAsia="Times New Roman" w:hAnsiTheme="majorHAnsi" w:cstheme="majorHAnsi"/>
                <w:b/>
                <w:color w:val="C00000"/>
                <w:sz w:val="28"/>
                <w:szCs w:val="28"/>
              </w:rPr>
            </w:pPr>
            <w:r>
              <w:rPr>
                <w:rFonts w:asciiTheme="majorHAnsi" w:eastAsia="Times New Roman" w:hAnsiTheme="majorHAnsi" w:cstheme="majorHAnsi"/>
                <w:b/>
                <w:color w:val="C00000"/>
                <w:sz w:val="28"/>
                <w:szCs w:val="28"/>
              </w:rPr>
              <w:t>EMBARGOED 1800 ADST</w:t>
            </w:r>
          </w:p>
          <w:p w14:paraId="3E16352A" w14:textId="044DF1E5" w:rsidR="00095468" w:rsidRPr="005045D6" w:rsidRDefault="00E7043C" w:rsidP="00E7043C">
            <w:pPr>
              <w:spacing w:line="270" w:lineRule="atLeast"/>
              <w:jc w:val="right"/>
              <w:rPr>
                <w:rFonts w:asciiTheme="majorHAnsi" w:eastAsia="Times New Roman" w:hAnsiTheme="majorHAnsi" w:cstheme="majorHAnsi"/>
                <w:sz w:val="32"/>
                <w:szCs w:val="32"/>
              </w:rPr>
            </w:pPr>
            <w:r>
              <w:rPr>
                <w:rFonts w:asciiTheme="majorHAnsi" w:eastAsia="Times New Roman" w:hAnsiTheme="majorHAnsi" w:cstheme="majorHAnsi"/>
                <w:b/>
                <w:color w:val="F2B604"/>
                <w:sz w:val="32"/>
                <w:szCs w:val="32"/>
              </w:rPr>
              <w:t>Wed 14 October 2020</w:t>
            </w:r>
          </w:p>
        </w:tc>
      </w:tr>
    </w:tbl>
    <w:p w14:paraId="796F6F1A" w14:textId="77777777" w:rsidR="00095468" w:rsidRPr="005045D6" w:rsidRDefault="00095468" w:rsidP="00095468">
      <w:pPr>
        <w:spacing w:line="270" w:lineRule="atLeast"/>
        <w:jc w:val="center"/>
        <w:rPr>
          <w:rFonts w:asciiTheme="majorHAnsi" w:eastAsia="Times New Roman" w:hAnsiTheme="majorHAnsi" w:cstheme="majorHAnsi"/>
          <w:sz w:val="32"/>
          <w:szCs w:val="32"/>
        </w:rPr>
      </w:pPr>
    </w:p>
    <w:p w14:paraId="43063859" w14:textId="77777777" w:rsidR="00095468" w:rsidRPr="005045D6" w:rsidRDefault="00095468" w:rsidP="00095468">
      <w:pPr>
        <w:spacing w:line="270" w:lineRule="atLeast"/>
        <w:jc w:val="center"/>
        <w:rPr>
          <w:rFonts w:asciiTheme="majorHAnsi" w:eastAsia="Times New Roman" w:hAnsiTheme="majorHAnsi" w:cstheme="majorHAnsi"/>
          <w:b/>
          <w:sz w:val="32"/>
          <w:szCs w:val="32"/>
        </w:rPr>
      </w:pPr>
      <w:r w:rsidRPr="005045D6">
        <w:rPr>
          <w:rFonts w:asciiTheme="majorHAnsi" w:eastAsia="Times New Roman" w:hAnsiTheme="majorHAnsi" w:cstheme="majorHAnsi"/>
          <w:b/>
          <w:sz w:val="32"/>
          <w:szCs w:val="32"/>
        </w:rPr>
        <w:t>Australia’s most Sustainable Community announced</w:t>
      </w:r>
    </w:p>
    <w:p w14:paraId="60AC8A91" w14:textId="77777777" w:rsidR="00095468" w:rsidRPr="005045D6" w:rsidRDefault="00095468" w:rsidP="00095468">
      <w:pPr>
        <w:spacing w:line="270" w:lineRule="atLeast"/>
        <w:rPr>
          <w:rFonts w:asciiTheme="majorHAnsi" w:eastAsia="Times New Roman" w:hAnsiTheme="majorHAnsi" w:cstheme="majorHAnsi"/>
          <w:color w:val="000000"/>
          <w:sz w:val="21"/>
          <w:szCs w:val="21"/>
        </w:rPr>
      </w:pPr>
    </w:p>
    <w:p w14:paraId="130B3399" w14:textId="77777777" w:rsidR="007E4559" w:rsidRPr="00367ADF" w:rsidRDefault="007E4559" w:rsidP="007E4559">
      <w:pPr>
        <w:pStyle w:val="NormalWeb"/>
        <w:tabs>
          <w:tab w:val="left" w:pos="3422"/>
        </w:tabs>
        <w:spacing w:line="270" w:lineRule="atLeast"/>
        <w:rPr>
          <w:rFonts w:asciiTheme="majorHAnsi" w:hAnsiTheme="majorHAnsi" w:cstheme="majorHAnsi"/>
          <w:color w:val="000000"/>
          <w:sz w:val="21"/>
          <w:szCs w:val="21"/>
        </w:rPr>
      </w:pPr>
      <w:r w:rsidRPr="00367ADF">
        <w:rPr>
          <w:rFonts w:asciiTheme="majorHAnsi" w:hAnsiTheme="majorHAnsi" w:cstheme="majorHAnsi"/>
          <w:color w:val="000000"/>
          <w:sz w:val="21"/>
          <w:szCs w:val="21"/>
        </w:rPr>
        <w:t xml:space="preserve">Keep Australia Beautiful has announced the winners of the 2020 Australian Sustainable Communities -Tidy Towns Awards. </w:t>
      </w:r>
    </w:p>
    <w:p w14:paraId="2FC7365F" w14:textId="77777777" w:rsidR="007E4559" w:rsidRPr="00367ADF" w:rsidRDefault="007E4559" w:rsidP="007E4559">
      <w:pPr>
        <w:pStyle w:val="NormalWeb"/>
        <w:tabs>
          <w:tab w:val="left" w:pos="3422"/>
        </w:tabs>
        <w:spacing w:line="270" w:lineRule="atLeast"/>
        <w:rPr>
          <w:rFonts w:asciiTheme="majorHAnsi" w:hAnsiTheme="majorHAnsi" w:cstheme="majorHAnsi"/>
          <w:color w:val="000000"/>
          <w:sz w:val="21"/>
          <w:szCs w:val="21"/>
        </w:rPr>
      </w:pPr>
    </w:p>
    <w:p w14:paraId="087DA06C" w14:textId="77777777" w:rsidR="007E4559" w:rsidRPr="00367ADF" w:rsidRDefault="007E4559" w:rsidP="007E4559">
      <w:pPr>
        <w:pStyle w:val="NormalWeb"/>
        <w:tabs>
          <w:tab w:val="left" w:pos="3422"/>
        </w:tabs>
        <w:spacing w:line="270" w:lineRule="atLeast"/>
        <w:rPr>
          <w:rFonts w:asciiTheme="majorHAnsi" w:hAnsiTheme="majorHAnsi" w:cstheme="majorHAnsi"/>
          <w:color w:val="000000"/>
          <w:sz w:val="21"/>
          <w:szCs w:val="21"/>
        </w:rPr>
      </w:pPr>
      <w:r w:rsidRPr="00367ADF">
        <w:rPr>
          <w:rFonts w:asciiTheme="majorHAnsi" w:hAnsiTheme="majorHAnsi" w:cstheme="majorHAnsi"/>
          <w:color w:val="000000"/>
          <w:sz w:val="21"/>
          <w:szCs w:val="21"/>
        </w:rPr>
        <w:t>Running nationally since 1990, the Australian Sustainable Communities - Tidy Towns Awards have evolved to encompass projects and initiatives with a focus on environmental sustainability and resource management to reflect a growing awareness of the importance of community-led environmental action. They set out to acknowledge the hard work undertaken by individuals and groups in rural communities and share these best practices and ideas to improve Australia’s vibrant rural towns. The awards consist of nine special category awards followed by an overall National winner.</w:t>
      </w:r>
    </w:p>
    <w:p w14:paraId="568014C4" w14:textId="77777777" w:rsidR="007E4559" w:rsidRPr="00367ADF" w:rsidRDefault="007E4559" w:rsidP="007E4559">
      <w:pPr>
        <w:pStyle w:val="NormalWeb"/>
        <w:spacing w:line="270" w:lineRule="atLeast"/>
        <w:rPr>
          <w:rFonts w:asciiTheme="majorHAnsi" w:hAnsiTheme="majorHAnsi" w:cstheme="majorHAnsi"/>
          <w:color w:val="000000"/>
          <w:sz w:val="21"/>
          <w:szCs w:val="21"/>
        </w:rPr>
      </w:pPr>
    </w:p>
    <w:p w14:paraId="7C1F552C" w14:textId="77777777" w:rsidR="00681AFE" w:rsidRPr="00367ADF" w:rsidRDefault="00681AFE" w:rsidP="00681AFE">
      <w:pPr>
        <w:pStyle w:val="BasicParagraph"/>
        <w:suppressAutoHyphens/>
        <w:spacing w:line="270" w:lineRule="atLeast"/>
        <w:rPr>
          <w:rFonts w:asciiTheme="majorHAnsi" w:hAnsiTheme="majorHAnsi" w:cstheme="majorHAnsi"/>
          <w:sz w:val="21"/>
          <w:szCs w:val="21"/>
          <w:lang w:val="en-AU"/>
        </w:rPr>
      </w:pPr>
      <w:r w:rsidRPr="00367ADF">
        <w:rPr>
          <w:rFonts w:asciiTheme="majorHAnsi" w:hAnsiTheme="majorHAnsi" w:cstheme="majorHAnsi"/>
          <w:sz w:val="21"/>
          <w:szCs w:val="21"/>
          <w:lang w:val="en-AU"/>
        </w:rPr>
        <w:t xml:space="preserve">The Victorian </w:t>
      </w:r>
      <w:r w:rsidRPr="00367ADF">
        <w:rPr>
          <w:rFonts w:asciiTheme="majorHAnsi" w:hAnsiTheme="majorHAnsi" w:cstheme="majorHAnsi"/>
          <w:sz w:val="21"/>
          <w:szCs w:val="21"/>
          <w:lang w:val="en-AU" w:eastAsia="en-AU"/>
        </w:rPr>
        <w:t xml:space="preserve">finalist, Beechworth </w:t>
      </w:r>
      <w:r w:rsidRPr="00367ADF">
        <w:rPr>
          <w:rFonts w:asciiTheme="majorHAnsi" w:hAnsiTheme="majorHAnsi" w:cstheme="majorHAnsi"/>
          <w:sz w:val="21"/>
          <w:szCs w:val="21"/>
          <w:lang w:val="en-AU"/>
        </w:rPr>
        <w:t>was announced as the overall winner of the 2020 Australian Sustainable Communities – Tidy Towns Awards, at an</w:t>
      </w:r>
      <w:r>
        <w:rPr>
          <w:rFonts w:asciiTheme="majorHAnsi" w:hAnsiTheme="majorHAnsi" w:cstheme="majorHAnsi"/>
          <w:sz w:val="21"/>
          <w:szCs w:val="21"/>
          <w:lang w:val="en-AU"/>
        </w:rPr>
        <w:t xml:space="preserve"> online</w:t>
      </w:r>
      <w:r w:rsidRPr="00367ADF">
        <w:rPr>
          <w:rFonts w:asciiTheme="majorHAnsi" w:hAnsiTheme="majorHAnsi" w:cstheme="majorHAnsi"/>
          <w:sz w:val="21"/>
          <w:szCs w:val="21"/>
          <w:lang w:val="en-AU"/>
        </w:rPr>
        <w:t xml:space="preserve"> event held on 14 October 2020.</w:t>
      </w:r>
    </w:p>
    <w:p w14:paraId="266ABB6D" w14:textId="77777777" w:rsidR="007E4559" w:rsidRPr="00367ADF" w:rsidRDefault="007E4559" w:rsidP="007E4559">
      <w:pPr>
        <w:pStyle w:val="BasicParagraph"/>
        <w:suppressAutoHyphens/>
        <w:spacing w:line="270" w:lineRule="atLeast"/>
        <w:rPr>
          <w:rFonts w:asciiTheme="majorHAnsi" w:hAnsiTheme="majorHAnsi" w:cstheme="majorHAnsi"/>
          <w:sz w:val="21"/>
          <w:szCs w:val="21"/>
          <w:lang w:val="en-AU"/>
        </w:rPr>
      </w:pPr>
    </w:p>
    <w:p w14:paraId="4BE0814D" w14:textId="77777777" w:rsidR="0091494A" w:rsidRDefault="0091494A" w:rsidP="0091494A">
      <w:pPr>
        <w:pStyle w:val="NormalWeb"/>
        <w:spacing w:line="270" w:lineRule="atLeast"/>
        <w:rPr>
          <w:rFonts w:asciiTheme="majorHAnsi" w:hAnsiTheme="majorHAnsi" w:cstheme="majorHAnsi"/>
          <w:color w:val="000000"/>
          <w:sz w:val="21"/>
          <w:szCs w:val="21"/>
        </w:rPr>
      </w:pPr>
      <w:r w:rsidRPr="00173E22">
        <w:rPr>
          <w:rFonts w:asciiTheme="majorHAnsi" w:hAnsiTheme="majorHAnsi" w:cstheme="majorHAnsi"/>
          <w:color w:val="000000"/>
          <w:sz w:val="21"/>
          <w:szCs w:val="21"/>
        </w:rPr>
        <w:t xml:space="preserve">Traditionally, </w:t>
      </w:r>
      <w:r>
        <w:rPr>
          <w:rFonts w:asciiTheme="majorHAnsi" w:hAnsiTheme="majorHAnsi" w:cstheme="majorHAnsi"/>
          <w:color w:val="000000"/>
          <w:sz w:val="21"/>
          <w:szCs w:val="21"/>
        </w:rPr>
        <w:t xml:space="preserve">the </w:t>
      </w:r>
      <w:r w:rsidRPr="00173E22">
        <w:rPr>
          <w:rFonts w:asciiTheme="majorHAnsi" w:hAnsiTheme="majorHAnsi" w:cstheme="majorHAnsi"/>
          <w:color w:val="000000"/>
          <w:sz w:val="21"/>
          <w:szCs w:val="21"/>
        </w:rPr>
        <w:t xml:space="preserve">2019 </w:t>
      </w:r>
      <w:r>
        <w:rPr>
          <w:rFonts w:asciiTheme="majorHAnsi" w:hAnsiTheme="majorHAnsi" w:cstheme="majorHAnsi"/>
          <w:color w:val="000000"/>
          <w:sz w:val="21"/>
          <w:szCs w:val="21"/>
        </w:rPr>
        <w:t xml:space="preserve">overall </w:t>
      </w:r>
      <w:r w:rsidRPr="00173E22">
        <w:rPr>
          <w:rFonts w:asciiTheme="majorHAnsi" w:hAnsiTheme="majorHAnsi" w:cstheme="majorHAnsi"/>
          <w:color w:val="000000"/>
          <w:sz w:val="21"/>
          <w:szCs w:val="21"/>
        </w:rPr>
        <w:t>winner,</w:t>
      </w:r>
      <w:r w:rsidRPr="00173E22">
        <w:rPr>
          <w:rFonts w:asciiTheme="majorHAnsi" w:eastAsia="Times New Roman" w:hAnsiTheme="majorHAnsi" w:cstheme="majorHAnsi"/>
          <w:color w:val="000000"/>
          <w:sz w:val="21"/>
          <w:szCs w:val="21"/>
        </w:rPr>
        <w:t xml:space="preserve"> Santa Teresa (Ltyentye Apurte), Northern Territory, would have </w:t>
      </w:r>
      <w:r>
        <w:rPr>
          <w:rFonts w:asciiTheme="majorHAnsi" w:eastAsia="Times New Roman" w:hAnsiTheme="majorHAnsi" w:cstheme="majorHAnsi"/>
          <w:color w:val="000000"/>
          <w:sz w:val="21"/>
          <w:szCs w:val="21"/>
        </w:rPr>
        <w:t>hosted</w:t>
      </w:r>
      <w:r w:rsidRPr="00173E22">
        <w:rPr>
          <w:rFonts w:asciiTheme="majorHAnsi" w:eastAsia="Times New Roman" w:hAnsiTheme="majorHAnsi" w:cstheme="majorHAnsi"/>
          <w:color w:val="000000"/>
          <w:sz w:val="21"/>
          <w:szCs w:val="21"/>
        </w:rPr>
        <w:t xml:space="preserve"> year’s awards event</w:t>
      </w:r>
      <w:r>
        <w:rPr>
          <w:rFonts w:asciiTheme="majorHAnsi" w:eastAsia="Times New Roman" w:hAnsiTheme="majorHAnsi" w:cstheme="majorHAnsi"/>
          <w:color w:val="000000"/>
          <w:sz w:val="21"/>
          <w:szCs w:val="21"/>
        </w:rPr>
        <w:t>.</w:t>
      </w:r>
      <w:r w:rsidRPr="00173E22">
        <w:rPr>
          <w:rFonts w:asciiTheme="majorHAnsi" w:eastAsia="Times New Roman" w:hAnsiTheme="majorHAnsi" w:cstheme="majorHAnsi"/>
          <w:color w:val="000000"/>
          <w:sz w:val="21"/>
          <w:szCs w:val="21"/>
        </w:rPr>
        <w:t xml:space="preserve"> </w:t>
      </w:r>
      <w:r>
        <w:rPr>
          <w:rFonts w:asciiTheme="majorHAnsi" w:eastAsia="Times New Roman" w:hAnsiTheme="majorHAnsi" w:cstheme="majorHAnsi"/>
          <w:color w:val="000000"/>
          <w:sz w:val="21"/>
          <w:szCs w:val="21"/>
        </w:rPr>
        <w:t>D</w:t>
      </w:r>
      <w:r w:rsidRPr="00173E22">
        <w:rPr>
          <w:rFonts w:asciiTheme="majorHAnsi" w:hAnsiTheme="majorHAnsi" w:cstheme="majorHAnsi"/>
          <w:color w:val="000000"/>
          <w:sz w:val="21"/>
          <w:szCs w:val="21"/>
        </w:rPr>
        <w:t xml:space="preserve">ue to the unprecedented circumstances brought on by COVID-19 pandemic, </w:t>
      </w:r>
      <w:r>
        <w:rPr>
          <w:rFonts w:asciiTheme="majorHAnsi" w:hAnsiTheme="majorHAnsi" w:cstheme="majorHAnsi"/>
          <w:color w:val="000000"/>
          <w:sz w:val="21"/>
          <w:szCs w:val="21"/>
        </w:rPr>
        <w:t xml:space="preserve">however, </w:t>
      </w:r>
      <w:r w:rsidRPr="00173E22">
        <w:rPr>
          <w:rFonts w:asciiTheme="majorHAnsi" w:hAnsiTheme="majorHAnsi" w:cstheme="majorHAnsi"/>
          <w:color w:val="000000"/>
          <w:sz w:val="21"/>
          <w:szCs w:val="21"/>
        </w:rPr>
        <w:t xml:space="preserve">the </w:t>
      </w:r>
      <w:r>
        <w:rPr>
          <w:rFonts w:asciiTheme="majorHAnsi" w:hAnsiTheme="majorHAnsi" w:cstheme="majorHAnsi"/>
          <w:color w:val="000000"/>
          <w:sz w:val="21"/>
          <w:szCs w:val="21"/>
        </w:rPr>
        <w:t xml:space="preserve">2020 </w:t>
      </w:r>
      <w:r w:rsidRPr="00173E22">
        <w:rPr>
          <w:rFonts w:asciiTheme="majorHAnsi" w:hAnsiTheme="majorHAnsi" w:cstheme="majorHAnsi"/>
          <w:color w:val="000000"/>
          <w:sz w:val="21"/>
          <w:szCs w:val="21"/>
        </w:rPr>
        <w:t>Awards Ceremony was held online.</w:t>
      </w:r>
    </w:p>
    <w:p w14:paraId="07941A6E" w14:textId="77777777" w:rsidR="00095468" w:rsidRPr="005045D6" w:rsidRDefault="00095468" w:rsidP="00095468">
      <w:pPr>
        <w:pStyle w:val="NormalWeb"/>
        <w:spacing w:line="270" w:lineRule="atLeast"/>
        <w:rPr>
          <w:rFonts w:asciiTheme="majorHAnsi" w:hAnsiTheme="majorHAnsi" w:cstheme="majorHAnsi"/>
          <w:color w:val="000000"/>
          <w:sz w:val="21"/>
          <w:szCs w:val="21"/>
        </w:rPr>
      </w:pPr>
    </w:p>
    <w:p w14:paraId="57C6B2BE" w14:textId="17B9A8AD" w:rsidR="00095468" w:rsidRPr="005045D6" w:rsidRDefault="00095468" w:rsidP="00095468">
      <w:pPr>
        <w:pStyle w:val="NormalWeb"/>
        <w:spacing w:line="270" w:lineRule="atLeast"/>
        <w:rPr>
          <w:rFonts w:asciiTheme="majorHAnsi" w:hAnsiTheme="majorHAnsi" w:cstheme="majorHAnsi"/>
          <w:color w:val="000000"/>
          <w:sz w:val="21"/>
          <w:szCs w:val="21"/>
        </w:rPr>
      </w:pPr>
      <w:r w:rsidRPr="005045D6">
        <w:rPr>
          <w:rFonts w:asciiTheme="majorHAnsi" w:hAnsiTheme="majorHAnsi" w:cstheme="majorHAnsi"/>
          <w:color w:val="000000"/>
          <w:sz w:val="21"/>
          <w:szCs w:val="21"/>
        </w:rPr>
        <w:t xml:space="preserve">The finalist for </w:t>
      </w:r>
      <w:r w:rsidR="003F2AF5">
        <w:rPr>
          <w:rFonts w:asciiTheme="majorHAnsi" w:hAnsiTheme="majorHAnsi" w:cstheme="majorHAnsi"/>
          <w:color w:val="000000"/>
          <w:sz w:val="21"/>
          <w:szCs w:val="21"/>
        </w:rPr>
        <w:t>Northern Territory</w:t>
      </w:r>
      <w:r w:rsidRPr="005045D6">
        <w:rPr>
          <w:rFonts w:asciiTheme="majorHAnsi" w:hAnsiTheme="majorHAnsi" w:cstheme="majorHAnsi"/>
          <w:color w:val="000000"/>
          <w:sz w:val="21"/>
          <w:szCs w:val="21"/>
        </w:rPr>
        <w:t xml:space="preserve">, </w:t>
      </w:r>
      <w:r w:rsidR="003F2AF5">
        <w:rPr>
          <w:rFonts w:asciiTheme="majorHAnsi" w:hAnsiTheme="majorHAnsi" w:cstheme="majorHAnsi"/>
          <w:color w:val="000000"/>
          <w:sz w:val="21"/>
          <w:szCs w:val="21"/>
        </w:rPr>
        <w:t>Nhulunb</w:t>
      </w:r>
      <w:r w:rsidR="00681AFE">
        <w:rPr>
          <w:rFonts w:asciiTheme="majorHAnsi" w:hAnsiTheme="majorHAnsi" w:cstheme="majorHAnsi"/>
          <w:color w:val="000000"/>
          <w:sz w:val="21"/>
          <w:szCs w:val="21"/>
        </w:rPr>
        <w:t>u</w:t>
      </w:r>
      <w:r w:rsidR="003F2AF5">
        <w:rPr>
          <w:rFonts w:asciiTheme="majorHAnsi" w:hAnsiTheme="majorHAnsi" w:cstheme="majorHAnsi"/>
          <w:color w:val="000000"/>
          <w:sz w:val="21"/>
          <w:szCs w:val="21"/>
        </w:rPr>
        <w:t>y</w:t>
      </w:r>
      <w:r w:rsidRPr="005045D6">
        <w:rPr>
          <w:rFonts w:asciiTheme="majorHAnsi" w:hAnsiTheme="majorHAnsi" w:cstheme="majorHAnsi"/>
          <w:color w:val="000000"/>
          <w:sz w:val="21"/>
          <w:szCs w:val="21"/>
        </w:rPr>
        <w:t xml:space="preserve"> was </w:t>
      </w:r>
      <w:r w:rsidR="007E4559">
        <w:rPr>
          <w:rFonts w:asciiTheme="majorHAnsi" w:hAnsiTheme="majorHAnsi" w:cstheme="majorHAnsi"/>
          <w:color w:val="000000"/>
          <w:sz w:val="21"/>
          <w:szCs w:val="21"/>
        </w:rPr>
        <w:t>the</w:t>
      </w:r>
      <w:r w:rsidR="003F2AF5">
        <w:rPr>
          <w:rFonts w:asciiTheme="majorHAnsi" w:hAnsiTheme="majorHAnsi" w:cstheme="majorHAnsi"/>
          <w:color w:val="000000"/>
          <w:sz w:val="21"/>
          <w:szCs w:val="21"/>
        </w:rPr>
        <w:t xml:space="preserve"> winner</w:t>
      </w:r>
      <w:r w:rsidR="007E4559">
        <w:rPr>
          <w:rFonts w:asciiTheme="majorHAnsi" w:hAnsiTheme="majorHAnsi" w:cstheme="majorHAnsi"/>
          <w:color w:val="000000"/>
          <w:sz w:val="21"/>
          <w:szCs w:val="21"/>
        </w:rPr>
        <w:t xml:space="preserve"> </w:t>
      </w:r>
      <w:r w:rsidR="003F2AF5">
        <w:rPr>
          <w:rFonts w:asciiTheme="majorHAnsi" w:hAnsiTheme="majorHAnsi" w:cstheme="majorHAnsi"/>
          <w:color w:val="000000"/>
          <w:sz w:val="21"/>
          <w:szCs w:val="21"/>
        </w:rPr>
        <w:t>in the</w:t>
      </w:r>
      <w:r w:rsidR="007E4559">
        <w:rPr>
          <w:rFonts w:asciiTheme="majorHAnsi" w:hAnsiTheme="majorHAnsi" w:cstheme="majorHAnsi"/>
          <w:color w:val="000000"/>
          <w:sz w:val="21"/>
          <w:szCs w:val="21"/>
        </w:rPr>
        <w:t xml:space="preserve"> </w:t>
      </w:r>
      <w:r w:rsidR="003F2AF5">
        <w:rPr>
          <w:rFonts w:asciiTheme="majorHAnsi" w:hAnsiTheme="majorHAnsi" w:cstheme="majorHAnsi"/>
          <w:b/>
          <w:color w:val="000000"/>
          <w:sz w:val="21"/>
          <w:szCs w:val="21"/>
        </w:rPr>
        <w:t>Heritage and Culture</w:t>
      </w:r>
      <w:r w:rsidR="007E4559" w:rsidRPr="00AE028C">
        <w:rPr>
          <w:rFonts w:asciiTheme="majorHAnsi" w:hAnsiTheme="majorHAnsi" w:cstheme="majorHAnsi"/>
          <w:color w:val="000000"/>
          <w:sz w:val="21"/>
          <w:szCs w:val="21"/>
        </w:rPr>
        <w:t xml:space="preserve"> </w:t>
      </w:r>
      <w:r w:rsidR="003F2AF5">
        <w:rPr>
          <w:rFonts w:asciiTheme="majorHAnsi" w:hAnsiTheme="majorHAnsi" w:cstheme="majorHAnsi"/>
          <w:color w:val="000000"/>
          <w:sz w:val="21"/>
          <w:szCs w:val="21"/>
        </w:rPr>
        <w:t xml:space="preserve">and the </w:t>
      </w:r>
      <w:r w:rsidR="003F2AF5">
        <w:rPr>
          <w:rFonts w:asciiTheme="majorHAnsi" w:hAnsiTheme="majorHAnsi" w:cstheme="majorHAnsi"/>
          <w:b/>
          <w:bCs/>
          <w:color w:val="000000"/>
          <w:sz w:val="21"/>
          <w:szCs w:val="21"/>
        </w:rPr>
        <w:t xml:space="preserve">Young Legends </w:t>
      </w:r>
      <w:r w:rsidR="00855ABD">
        <w:rPr>
          <w:rFonts w:asciiTheme="majorHAnsi" w:hAnsiTheme="majorHAnsi" w:cstheme="majorHAnsi"/>
          <w:b/>
          <w:bCs/>
          <w:color w:val="000000"/>
          <w:sz w:val="21"/>
          <w:szCs w:val="21"/>
        </w:rPr>
        <w:t>-</w:t>
      </w:r>
      <w:r w:rsidR="003F2AF5">
        <w:rPr>
          <w:rFonts w:asciiTheme="majorHAnsi" w:hAnsiTheme="majorHAnsi" w:cstheme="majorHAnsi"/>
          <w:b/>
          <w:bCs/>
          <w:color w:val="000000"/>
          <w:sz w:val="21"/>
          <w:szCs w:val="21"/>
        </w:rPr>
        <w:t xml:space="preserve"> Group </w:t>
      </w:r>
      <w:r w:rsidR="007E4559" w:rsidRPr="00AE028C">
        <w:rPr>
          <w:rFonts w:asciiTheme="majorHAnsi" w:hAnsiTheme="majorHAnsi" w:cstheme="majorHAnsi"/>
          <w:color w:val="000000"/>
          <w:sz w:val="21"/>
          <w:szCs w:val="21"/>
        </w:rPr>
        <w:t>categor</w:t>
      </w:r>
      <w:r w:rsidR="003F2AF5">
        <w:rPr>
          <w:rFonts w:asciiTheme="majorHAnsi" w:hAnsiTheme="majorHAnsi" w:cstheme="majorHAnsi"/>
          <w:color w:val="000000"/>
          <w:sz w:val="21"/>
          <w:szCs w:val="21"/>
        </w:rPr>
        <w:t>ies</w:t>
      </w:r>
      <w:r w:rsidR="007E4559">
        <w:rPr>
          <w:rFonts w:asciiTheme="majorHAnsi" w:hAnsiTheme="majorHAnsi" w:cstheme="majorHAnsi"/>
          <w:color w:val="000000"/>
          <w:sz w:val="21"/>
          <w:szCs w:val="21"/>
        </w:rPr>
        <w:t>.</w:t>
      </w:r>
    </w:p>
    <w:p w14:paraId="7CC4197B" w14:textId="77777777" w:rsidR="00095468" w:rsidRPr="005045D6" w:rsidRDefault="00095468" w:rsidP="00095468">
      <w:pPr>
        <w:pStyle w:val="NormalWeb"/>
        <w:spacing w:line="270" w:lineRule="atLeast"/>
        <w:rPr>
          <w:rFonts w:asciiTheme="majorHAnsi" w:hAnsiTheme="majorHAnsi" w:cstheme="majorHAnsi"/>
          <w:color w:val="000000"/>
          <w:sz w:val="21"/>
          <w:szCs w:val="21"/>
          <w:highlight w:val="yellow"/>
        </w:rPr>
      </w:pPr>
    </w:p>
    <w:p w14:paraId="30E7E4F2" w14:textId="46312E5B" w:rsidR="003F2AF5" w:rsidRDefault="00095468" w:rsidP="00095468">
      <w:pPr>
        <w:pStyle w:val="NoParagraphStyle"/>
        <w:suppressAutoHyphens/>
        <w:spacing w:line="270" w:lineRule="atLeast"/>
        <w:rPr>
          <w:rFonts w:asciiTheme="majorHAnsi" w:hAnsiTheme="majorHAnsi" w:cstheme="majorHAnsi"/>
          <w:sz w:val="21"/>
          <w:szCs w:val="21"/>
          <w:lang w:val="en-AU" w:eastAsia="en-AU"/>
        </w:rPr>
      </w:pPr>
      <w:r w:rsidRPr="005045D6">
        <w:rPr>
          <w:rFonts w:asciiTheme="majorHAnsi" w:hAnsiTheme="majorHAnsi" w:cstheme="majorHAnsi"/>
          <w:sz w:val="21"/>
          <w:szCs w:val="21"/>
          <w:lang w:val="en-AU" w:eastAsia="en-AU"/>
        </w:rPr>
        <w:t>Australian Sustainable Communities - Tidy Towns judge Gail Langley</w:t>
      </w:r>
      <w:r w:rsidR="007E4559">
        <w:rPr>
          <w:rFonts w:asciiTheme="majorHAnsi" w:hAnsiTheme="majorHAnsi" w:cstheme="majorHAnsi"/>
          <w:sz w:val="21"/>
          <w:szCs w:val="21"/>
          <w:lang w:val="en-AU" w:eastAsia="en-AU"/>
        </w:rPr>
        <w:t xml:space="preserve"> </w:t>
      </w:r>
      <w:r w:rsidR="003F2AF5">
        <w:rPr>
          <w:rFonts w:asciiTheme="majorHAnsi" w:hAnsiTheme="majorHAnsi" w:cstheme="majorHAnsi"/>
          <w:sz w:val="21"/>
          <w:szCs w:val="21"/>
          <w:lang w:val="en-AU" w:eastAsia="en-AU"/>
        </w:rPr>
        <w:t>acknowledged Nhulunb</w:t>
      </w:r>
      <w:r w:rsidR="00855ABD">
        <w:rPr>
          <w:rFonts w:asciiTheme="majorHAnsi" w:hAnsiTheme="majorHAnsi" w:cstheme="majorHAnsi"/>
          <w:sz w:val="21"/>
          <w:szCs w:val="21"/>
          <w:lang w:val="en-AU" w:eastAsia="en-AU"/>
        </w:rPr>
        <w:t>u</w:t>
      </w:r>
      <w:r w:rsidR="003F2AF5">
        <w:rPr>
          <w:rFonts w:asciiTheme="majorHAnsi" w:hAnsiTheme="majorHAnsi" w:cstheme="majorHAnsi"/>
          <w:sz w:val="21"/>
          <w:szCs w:val="21"/>
          <w:lang w:val="en-AU" w:eastAsia="en-AU"/>
        </w:rPr>
        <w:t>y’s strong focus on preserving, sharing and educating people about the community’s rich culture and history.</w:t>
      </w:r>
    </w:p>
    <w:p w14:paraId="77629C93" w14:textId="77777777" w:rsidR="003F2AF5" w:rsidRDefault="003F2AF5" w:rsidP="00095468">
      <w:pPr>
        <w:pStyle w:val="NoParagraphStyle"/>
        <w:suppressAutoHyphens/>
        <w:spacing w:line="270" w:lineRule="atLeast"/>
        <w:rPr>
          <w:rFonts w:asciiTheme="majorHAnsi" w:hAnsiTheme="majorHAnsi" w:cstheme="majorHAnsi"/>
          <w:sz w:val="21"/>
          <w:szCs w:val="21"/>
          <w:lang w:val="en-AU" w:eastAsia="en-AU"/>
        </w:rPr>
      </w:pPr>
    </w:p>
    <w:p w14:paraId="0071F410" w14:textId="67CC4541" w:rsidR="00D807FF" w:rsidRPr="00D807FF" w:rsidRDefault="003F2AF5" w:rsidP="00D807FF">
      <w:pPr>
        <w:pStyle w:val="NoParagraphStyle"/>
        <w:suppressAutoHyphens/>
        <w:spacing w:line="270" w:lineRule="atLeast"/>
        <w:rPr>
          <w:rFonts w:asciiTheme="majorHAnsi" w:hAnsiTheme="majorHAnsi" w:cstheme="majorHAnsi"/>
          <w:sz w:val="21"/>
          <w:szCs w:val="21"/>
        </w:rPr>
      </w:pPr>
      <w:r>
        <w:rPr>
          <w:rFonts w:asciiTheme="majorHAnsi" w:hAnsiTheme="majorHAnsi" w:cstheme="majorHAnsi"/>
          <w:sz w:val="21"/>
          <w:szCs w:val="21"/>
          <w:lang w:val="en-AU" w:eastAsia="en-AU"/>
        </w:rPr>
        <w:t>“Through the use of art; nature; reconnection with language, land and culture</w:t>
      </w:r>
      <w:r w:rsidR="00D807FF">
        <w:rPr>
          <w:rFonts w:asciiTheme="majorHAnsi" w:hAnsiTheme="majorHAnsi" w:cstheme="majorHAnsi"/>
          <w:sz w:val="21"/>
          <w:szCs w:val="21"/>
          <w:lang w:val="en-AU" w:eastAsia="en-AU"/>
        </w:rPr>
        <w:t>,</w:t>
      </w:r>
      <w:r>
        <w:rPr>
          <w:rFonts w:asciiTheme="majorHAnsi" w:hAnsiTheme="majorHAnsi" w:cstheme="majorHAnsi"/>
          <w:sz w:val="21"/>
          <w:szCs w:val="21"/>
          <w:lang w:val="en-AU" w:eastAsia="en-AU"/>
        </w:rPr>
        <w:t xml:space="preserve"> </w:t>
      </w:r>
      <w:r w:rsidR="00D807FF">
        <w:rPr>
          <w:rFonts w:asciiTheme="majorHAnsi" w:hAnsiTheme="majorHAnsi" w:cstheme="majorHAnsi"/>
          <w:sz w:val="21"/>
          <w:szCs w:val="21"/>
          <w:lang w:val="en-AU" w:eastAsia="en-AU"/>
        </w:rPr>
        <w:t>together with</w:t>
      </w:r>
      <w:r>
        <w:rPr>
          <w:rFonts w:asciiTheme="majorHAnsi" w:hAnsiTheme="majorHAnsi" w:cstheme="majorHAnsi"/>
          <w:sz w:val="21"/>
          <w:szCs w:val="21"/>
          <w:lang w:val="en-AU" w:eastAsia="en-AU"/>
        </w:rPr>
        <w:t xml:space="preserve"> protection of historically significant artefacts, Nhulunb</w:t>
      </w:r>
      <w:r w:rsidR="00855ABD">
        <w:rPr>
          <w:rFonts w:asciiTheme="majorHAnsi" w:hAnsiTheme="majorHAnsi" w:cstheme="majorHAnsi"/>
          <w:sz w:val="21"/>
          <w:szCs w:val="21"/>
          <w:lang w:val="en-AU" w:eastAsia="en-AU"/>
        </w:rPr>
        <w:t>u</w:t>
      </w:r>
      <w:r>
        <w:rPr>
          <w:rFonts w:asciiTheme="majorHAnsi" w:hAnsiTheme="majorHAnsi" w:cstheme="majorHAnsi"/>
          <w:sz w:val="21"/>
          <w:szCs w:val="21"/>
          <w:lang w:val="en-AU" w:eastAsia="en-AU"/>
        </w:rPr>
        <w:t xml:space="preserve">y celebrates its proud heritage </w:t>
      </w:r>
      <w:r w:rsidR="00D807FF">
        <w:rPr>
          <w:rFonts w:asciiTheme="majorHAnsi" w:hAnsiTheme="majorHAnsi" w:cstheme="majorHAnsi"/>
          <w:sz w:val="21"/>
          <w:szCs w:val="21"/>
          <w:lang w:val="en-AU" w:eastAsia="en-AU"/>
        </w:rPr>
        <w:t>of Yolngu and Macassans people, as well as the</w:t>
      </w:r>
      <w:r w:rsidR="00D807FF" w:rsidRPr="00D807FF">
        <w:rPr>
          <w:rFonts w:asciiTheme="majorHAnsi" w:hAnsiTheme="majorHAnsi" w:cstheme="majorHAnsi"/>
          <w:sz w:val="21"/>
          <w:szCs w:val="21"/>
        </w:rPr>
        <w:t xml:space="preserve"> town’s military history, mining and European settlement in the area that w</w:t>
      </w:r>
      <w:r w:rsidR="00D807FF">
        <w:rPr>
          <w:rFonts w:asciiTheme="majorHAnsi" w:hAnsiTheme="majorHAnsi" w:cstheme="majorHAnsi"/>
          <w:sz w:val="21"/>
          <w:szCs w:val="21"/>
        </w:rPr>
        <w:t>as</w:t>
      </w:r>
      <w:r w:rsidR="00D807FF" w:rsidRPr="00D807FF">
        <w:rPr>
          <w:rFonts w:asciiTheme="majorHAnsi" w:hAnsiTheme="majorHAnsi" w:cstheme="majorHAnsi"/>
          <w:sz w:val="21"/>
          <w:szCs w:val="21"/>
        </w:rPr>
        <w:t xml:space="preserve"> of importance to Nhulunbuy’s Indigenous people</w:t>
      </w:r>
      <w:r w:rsidR="00D807FF">
        <w:rPr>
          <w:rFonts w:asciiTheme="majorHAnsi" w:hAnsiTheme="majorHAnsi" w:cstheme="majorHAnsi"/>
          <w:sz w:val="21"/>
          <w:szCs w:val="21"/>
        </w:rPr>
        <w:t>,” commented Ms Langley.</w:t>
      </w:r>
    </w:p>
    <w:p w14:paraId="1640475B" w14:textId="77777777" w:rsidR="00D807FF" w:rsidRDefault="00D807FF" w:rsidP="00D807FF">
      <w:pPr>
        <w:pStyle w:val="NoParagraphStyle"/>
        <w:suppressAutoHyphens/>
        <w:spacing w:line="270" w:lineRule="atLeast"/>
        <w:rPr>
          <w:rFonts w:asciiTheme="majorHAnsi" w:hAnsiTheme="majorHAnsi" w:cstheme="majorHAnsi"/>
          <w:sz w:val="21"/>
          <w:szCs w:val="21"/>
        </w:rPr>
      </w:pPr>
    </w:p>
    <w:p w14:paraId="6E45C282" w14:textId="446A12ED" w:rsidR="00D807FF" w:rsidRPr="00D807FF" w:rsidRDefault="00D807FF" w:rsidP="00D807FF">
      <w:pPr>
        <w:pStyle w:val="NoParagraphStyle"/>
        <w:suppressAutoHyphens/>
        <w:spacing w:line="270" w:lineRule="atLeast"/>
        <w:rPr>
          <w:rFonts w:asciiTheme="majorHAnsi" w:hAnsiTheme="majorHAnsi" w:cstheme="majorHAnsi"/>
          <w:sz w:val="21"/>
          <w:szCs w:val="21"/>
        </w:rPr>
      </w:pPr>
      <w:r>
        <w:rPr>
          <w:rFonts w:asciiTheme="majorHAnsi" w:hAnsiTheme="majorHAnsi" w:cstheme="majorHAnsi"/>
          <w:sz w:val="21"/>
          <w:szCs w:val="21"/>
        </w:rPr>
        <w:t xml:space="preserve">“The </w:t>
      </w:r>
      <w:r w:rsidRPr="00D807FF">
        <w:rPr>
          <w:rFonts w:asciiTheme="majorHAnsi" w:hAnsiTheme="majorHAnsi" w:cstheme="majorHAnsi"/>
          <w:sz w:val="21"/>
          <w:szCs w:val="21"/>
        </w:rPr>
        <w:t>Nhulunbuy Town Board has also amended its Constitution to include a member from the local Yolngu Indigenous clans to ensure decisions reflect and support the traditional custodians of the town.</w:t>
      </w:r>
    </w:p>
    <w:p w14:paraId="1DFECB66" w14:textId="361CF9DA" w:rsidR="007E4559" w:rsidRDefault="007E4559" w:rsidP="00095468">
      <w:pPr>
        <w:pStyle w:val="NoParagraphStyle"/>
        <w:suppressAutoHyphens/>
        <w:spacing w:line="270" w:lineRule="atLeast"/>
        <w:rPr>
          <w:rFonts w:asciiTheme="majorHAnsi" w:hAnsiTheme="majorHAnsi" w:cstheme="majorHAnsi"/>
          <w:sz w:val="21"/>
          <w:szCs w:val="21"/>
          <w:lang w:val="en-AU" w:eastAsia="en-AU"/>
        </w:rPr>
      </w:pPr>
    </w:p>
    <w:p w14:paraId="0C0B4129" w14:textId="77777777" w:rsidR="00D807FF" w:rsidRDefault="00D807FF" w:rsidP="00D807FF">
      <w:pPr>
        <w:pStyle w:val="NoParagraphStyle"/>
        <w:suppressAutoHyphens/>
        <w:spacing w:line="270" w:lineRule="atLeast"/>
        <w:rPr>
          <w:rFonts w:asciiTheme="majorHAnsi" w:hAnsiTheme="majorHAnsi" w:cstheme="majorHAnsi"/>
          <w:sz w:val="21"/>
          <w:szCs w:val="21"/>
        </w:rPr>
      </w:pPr>
      <w:r>
        <w:rPr>
          <w:rFonts w:asciiTheme="majorHAnsi" w:hAnsiTheme="majorHAnsi" w:cstheme="majorHAnsi"/>
          <w:sz w:val="21"/>
          <w:szCs w:val="21"/>
        </w:rPr>
        <w:t>“The Young Legends – Group category winner, The Nhulunby Youth Council, also reflects this strong and proud connection to history, heritage and culture by demonstrating positive leadership mentoring to the young environmental and cultural champions in their local schools,” added Ms Langley.</w:t>
      </w:r>
    </w:p>
    <w:p w14:paraId="0226B48C" w14:textId="77777777" w:rsidR="00D807FF" w:rsidRDefault="00D807FF" w:rsidP="00D807FF">
      <w:pPr>
        <w:pStyle w:val="NoParagraphStyle"/>
        <w:suppressAutoHyphens/>
        <w:spacing w:line="270" w:lineRule="atLeast"/>
        <w:rPr>
          <w:rFonts w:asciiTheme="majorHAnsi" w:hAnsiTheme="majorHAnsi" w:cstheme="majorHAnsi"/>
          <w:sz w:val="21"/>
          <w:szCs w:val="21"/>
        </w:rPr>
      </w:pPr>
    </w:p>
    <w:p w14:paraId="2388B72F" w14:textId="26CF84CF" w:rsidR="00F60267" w:rsidRPr="00D807FF" w:rsidRDefault="00F60267" w:rsidP="00D807FF">
      <w:pPr>
        <w:pStyle w:val="NoParagraphStyle"/>
        <w:suppressAutoHyphens/>
        <w:spacing w:line="270" w:lineRule="atLeast"/>
        <w:rPr>
          <w:rFonts w:asciiTheme="majorHAnsi" w:hAnsiTheme="majorHAnsi" w:cstheme="majorHAnsi"/>
          <w:sz w:val="21"/>
          <w:szCs w:val="21"/>
        </w:rPr>
      </w:pPr>
      <w:r w:rsidRPr="00FF3642">
        <w:rPr>
          <w:rFonts w:asciiTheme="majorHAnsi" w:hAnsiTheme="majorHAnsi" w:cstheme="majorHAnsi"/>
          <w:sz w:val="21"/>
          <w:szCs w:val="21"/>
        </w:rPr>
        <w:t xml:space="preserve">Val Southam, </w:t>
      </w:r>
      <w:r w:rsidRPr="00FF3642">
        <w:rPr>
          <w:rFonts w:asciiTheme="majorHAnsi" w:eastAsia="Calibri" w:hAnsiTheme="majorHAnsi" w:cstheme="majorHAnsi"/>
          <w:color w:val="262626"/>
          <w:sz w:val="21"/>
          <w:szCs w:val="21"/>
        </w:rPr>
        <w:t xml:space="preserve">Chief Executive Keep Australia Beautiful </w:t>
      </w:r>
      <w:r>
        <w:rPr>
          <w:rFonts w:asciiTheme="majorHAnsi" w:eastAsia="Calibri" w:hAnsiTheme="majorHAnsi" w:cstheme="majorHAnsi"/>
          <w:color w:val="262626"/>
          <w:sz w:val="21"/>
          <w:szCs w:val="21"/>
        </w:rPr>
        <w:t>commended all the finalists in this year’s Awards.</w:t>
      </w:r>
    </w:p>
    <w:p w14:paraId="4EE85B44" w14:textId="77777777" w:rsidR="00F60267" w:rsidRDefault="00F60267" w:rsidP="00F60267">
      <w:pPr>
        <w:pStyle w:val="NormalWeb"/>
        <w:spacing w:line="270" w:lineRule="atLeast"/>
        <w:rPr>
          <w:rFonts w:asciiTheme="majorHAnsi" w:eastAsia="Calibri" w:hAnsiTheme="majorHAnsi" w:cstheme="majorHAnsi"/>
          <w:color w:val="262626"/>
          <w:sz w:val="21"/>
          <w:szCs w:val="21"/>
          <w:lang w:eastAsia="en-US"/>
        </w:rPr>
      </w:pPr>
    </w:p>
    <w:p w14:paraId="43022DB3" w14:textId="77777777" w:rsidR="00F60267" w:rsidRDefault="00F60267" w:rsidP="00F60267">
      <w:pPr>
        <w:pStyle w:val="NormalWeb"/>
        <w:spacing w:line="270" w:lineRule="atLeast"/>
        <w:rPr>
          <w:rFonts w:asciiTheme="majorHAnsi" w:eastAsia="Calibri" w:hAnsiTheme="majorHAnsi" w:cstheme="majorHAnsi"/>
          <w:color w:val="262626"/>
          <w:sz w:val="21"/>
          <w:szCs w:val="21"/>
          <w:lang w:eastAsia="en-US"/>
        </w:rPr>
      </w:pPr>
      <w:r>
        <w:rPr>
          <w:rFonts w:asciiTheme="majorHAnsi" w:eastAsia="Calibri" w:hAnsiTheme="majorHAnsi" w:cstheme="majorHAnsi"/>
          <w:color w:val="262626"/>
          <w:sz w:val="21"/>
          <w:szCs w:val="21"/>
          <w:lang w:eastAsia="en-US"/>
        </w:rPr>
        <w:t>“Entrants in the</w:t>
      </w:r>
      <w:r w:rsidRPr="00FF3642">
        <w:rPr>
          <w:rFonts w:asciiTheme="majorHAnsi" w:eastAsia="Calibri" w:hAnsiTheme="majorHAnsi" w:cstheme="majorHAnsi"/>
          <w:color w:val="262626"/>
          <w:sz w:val="21"/>
          <w:szCs w:val="21"/>
          <w:lang w:eastAsia="en-US"/>
        </w:rPr>
        <w:t xml:space="preserve"> Sustainable Communities - Tidy Towns competition, who are largely volunteers, are some of the most dedicated and passionate people we are fortunate enough to be involved with.</w:t>
      </w:r>
    </w:p>
    <w:p w14:paraId="459FF861" w14:textId="77777777" w:rsidR="00F60267" w:rsidRDefault="00F60267" w:rsidP="00F60267">
      <w:pPr>
        <w:pStyle w:val="NormalWeb"/>
        <w:spacing w:line="270" w:lineRule="atLeast"/>
        <w:rPr>
          <w:rFonts w:asciiTheme="majorHAnsi" w:eastAsia="Calibri" w:hAnsiTheme="majorHAnsi" w:cstheme="majorHAnsi"/>
          <w:color w:val="262626"/>
          <w:sz w:val="21"/>
          <w:szCs w:val="21"/>
          <w:lang w:eastAsia="en-US"/>
        </w:rPr>
      </w:pPr>
    </w:p>
    <w:p w14:paraId="25087E9A" w14:textId="77777777" w:rsidR="00F60267" w:rsidRPr="00FF3642" w:rsidRDefault="00F60267" w:rsidP="00F60267">
      <w:pPr>
        <w:pStyle w:val="NormalWeb"/>
        <w:spacing w:line="270" w:lineRule="atLeast"/>
        <w:rPr>
          <w:rFonts w:asciiTheme="majorHAnsi" w:hAnsiTheme="majorHAnsi" w:cstheme="majorHAnsi"/>
          <w:color w:val="000000"/>
          <w:sz w:val="21"/>
          <w:szCs w:val="21"/>
        </w:rPr>
      </w:pPr>
      <w:r>
        <w:rPr>
          <w:rFonts w:asciiTheme="majorHAnsi" w:eastAsia="Calibri" w:hAnsiTheme="majorHAnsi" w:cstheme="majorHAnsi"/>
          <w:color w:val="262626"/>
          <w:sz w:val="21"/>
          <w:szCs w:val="21"/>
          <w:lang w:eastAsia="en-US"/>
        </w:rPr>
        <w:lastRenderedPageBreak/>
        <w:t>“</w:t>
      </w:r>
      <w:r w:rsidRPr="00FF3642">
        <w:rPr>
          <w:rFonts w:asciiTheme="majorHAnsi" w:eastAsia="Calibri" w:hAnsiTheme="majorHAnsi" w:cstheme="majorHAnsi"/>
          <w:color w:val="262626"/>
          <w:sz w:val="21"/>
          <w:szCs w:val="21"/>
          <w:lang w:eastAsia="en-US"/>
        </w:rPr>
        <w:t>Every year</w:t>
      </w:r>
      <w:r>
        <w:rPr>
          <w:rFonts w:asciiTheme="majorHAnsi" w:eastAsia="Calibri" w:hAnsiTheme="majorHAnsi" w:cstheme="majorHAnsi"/>
          <w:color w:val="262626"/>
          <w:sz w:val="21"/>
          <w:szCs w:val="21"/>
          <w:lang w:eastAsia="en-US"/>
        </w:rPr>
        <w:t>,</w:t>
      </w:r>
      <w:r w:rsidRPr="00FF3642">
        <w:rPr>
          <w:rFonts w:asciiTheme="majorHAnsi" w:eastAsia="Calibri" w:hAnsiTheme="majorHAnsi" w:cstheme="majorHAnsi"/>
          <w:color w:val="262626"/>
          <w:sz w:val="21"/>
          <w:szCs w:val="21"/>
          <w:lang w:eastAsia="en-US"/>
        </w:rPr>
        <w:t xml:space="preserve"> we are inspired by the high calibre of entries demonstrating enormous community pride and environmental action</w:t>
      </w:r>
      <w:r>
        <w:rPr>
          <w:rFonts w:asciiTheme="majorHAnsi" w:eastAsia="Calibri" w:hAnsiTheme="majorHAnsi" w:cstheme="majorHAnsi"/>
          <w:color w:val="262626"/>
          <w:sz w:val="21"/>
          <w:szCs w:val="21"/>
          <w:lang w:eastAsia="en-US"/>
        </w:rPr>
        <w:t>. This year, under such challenging circumstances, this dedication, community spirit and commitment</w:t>
      </w:r>
      <w:r w:rsidRPr="00FF3642">
        <w:rPr>
          <w:rFonts w:asciiTheme="majorHAnsi" w:eastAsia="Calibri" w:hAnsiTheme="majorHAnsi" w:cstheme="majorHAnsi"/>
          <w:color w:val="262626"/>
          <w:sz w:val="21"/>
          <w:szCs w:val="21"/>
          <w:lang w:eastAsia="en-US"/>
        </w:rPr>
        <w:t xml:space="preserve"> </w:t>
      </w:r>
      <w:r>
        <w:rPr>
          <w:rFonts w:asciiTheme="majorHAnsi" w:eastAsia="Calibri" w:hAnsiTheme="majorHAnsi" w:cstheme="majorHAnsi"/>
          <w:color w:val="262626"/>
          <w:sz w:val="21"/>
          <w:szCs w:val="21"/>
          <w:lang w:eastAsia="en-US"/>
        </w:rPr>
        <w:t>truly shone through</w:t>
      </w:r>
      <w:r w:rsidRPr="00FF3642">
        <w:rPr>
          <w:rFonts w:asciiTheme="majorHAnsi" w:eastAsia="Calibri" w:hAnsiTheme="majorHAnsi" w:cstheme="majorHAnsi"/>
          <w:color w:val="262626"/>
          <w:sz w:val="21"/>
          <w:szCs w:val="21"/>
          <w:lang w:eastAsia="en-US"/>
        </w:rPr>
        <w:t>.”</w:t>
      </w:r>
    </w:p>
    <w:p w14:paraId="51ED99DC" w14:textId="77777777" w:rsidR="00F60267" w:rsidRPr="00FF3642" w:rsidRDefault="00F60267" w:rsidP="00F60267">
      <w:pPr>
        <w:pStyle w:val="NormalWeb"/>
        <w:spacing w:line="270" w:lineRule="atLeast"/>
        <w:rPr>
          <w:rFonts w:asciiTheme="majorHAnsi" w:hAnsiTheme="majorHAnsi" w:cstheme="majorHAnsi"/>
          <w:color w:val="000000"/>
          <w:sz w:val="21"/>
          <w:szCs w:val="21"/>
        </w:rPr>
      </w:pPr>
    </w:p>
    <w:p w14:paraId="6774EEAA" w14:textId="77777777" w:rsidR="00681AFE" w:rsidRPr="00FF3642" w:rsidRDefault="00681AFE" w:rsidP="00681AFE">
      <w:pPr>
        <w:pStyle w:val="NormalWeb"/>
        <w:spacing w:line="270" w:lineRule="atLeast"/>
        <w:rPr>
          <w:rFonts w:asciiTheme="majorHAnsi" w:hAnsiTheme="majorHAnsi" w:cstheme="majorHAnsi"/>
          <w:color w:val="000000"/>
          <w:sz w:val="21"/>
          <w:szCs w:val="21"/>
        </w:rPr>
      </w:pPr>
      <w:r w:rsidRPr="00FF3642">
        <w:rPr>
          <w:rFonts w:asciiTheme="majorHAnsi" w:hAnsiTheme="majorHAnsi" w:cstheme="majorHAnsi"/>
          <w:color w:val="000000"/>
          <w:sz w:val="21"/>
          <w:szCs w:val="21"/>
        </w:rPr>
        <w:t xml:space="preserve">The winners book </w:t>
      </w:r>
      <w:r>
        <w:rPr>
          <w:rFonts w:asciiTheme="majorHAnsi" w:hAnsiTheme="majorHAnsi" w:cstheme="majorHAnsi"/>
          <w:color w:val="000000"/>
          <w:sz w:val="21"/>
          <w:szCs w:val="21"/>
        </w:rPr>
        <w:t xml:space="preserve">and photographs are </w:t>
      </w:r>
      <w:r w:rsidRPr="00FF3642">
        <w:rPr>
          <w:rFonts w:asciiTheme="majorHAnsi" w:hAnsiTheme="majorHAnsi" w:cstheme="majorHAnsi"/>
          <w:color w:val="000000"/>
          <w:sz w:val="21"/>
          <w:szCs w:val="21"/>
        </w:rPr>
        <w:t>available at</w:t>
      </w:r>
      <w:r>
        <w:rPr>
          <w:rFonts w:asciiTheme="majorHAnsi" w:hAnsiTheme="majorHAnsi" w:cstheme="majorHAnsi"/>
          <w:color w:val="000000"/>
          <w:sz w:val="21"/>
          <w:szCs w:val="21"/>
        </w:rPr>
        <w:t xml:space="preserve"> </w:t>
      </w:r>
      <w:hyperlink r:id="rId6" w:history="1">
        <w:r w:rsidRPr="00C82BEF">
          <w:rPr>
            <w:rStyle w:val="Hyperlink"/>
            <w:rFonts w:asciiTheme="majorHAnsi" w:hAnsiTheme="majorHAnsi" w:cstheme="majorHAnsi"/>
            <w:sz w:val="21"/>
            <w:szCs w:val="21"/>
          </w:rPr>
          <w:t>www.sustainablecommunities.com.au</w:t>
        </w:r>
      </w:hyperlink>
      <w:r>
        <w:rPr>
          <w:rFonts w:asciiTheme="majorHAnsi" w:hAnsiTheme="majorHAnsi" w:cstheme="majorHAnsi"/>
          <w:color w:val="000000"/>
          <w:sz w:val="21"/>
          <w:szCs w:val="21"/>
        </w:rPr>
        <w:t xml:space="preserve">.  </w:t>
      </w:r>
    </w:p>
    <w:p w14:paraId="2BFDFC86" w14:textId="77777777" w:rsidR="00F60267" w:rsidRPr="00FF3642" w:rsidRDefault="00F60267" w:rsidP="00F60267">
      <w:pPr>
        <w:pStyle w:val="NormalWeb"/>
        <w:spacing w:line="270" w:lineRule="atLeast"/>
        <w:rPr>
          <w:rFonts w:asciiTheme="majorHAnsi" w:hAnsiTheme="majorHAnsi" w:cstheme="majorHAnsi"/>
          <w:color w:val="000000"/>
          <w:sz w:val="21"/>
          <w:szCs w:val="21"/>
        </w:rPr>
      </w:pPr>
    </w:p>
    <w:p w14:paraId="66F6DF1F" w14:textId="77777777" w:rsidR="00F60267" w:rsidRPr="00FF3642" w:rsidRDefault="00F60267" w:rsidP="00F60267">
      <w:pPr>
        <w:pStyle w:val="NormalWeb"/>
        <w:spacing w:line="270" w:lineRule="atLeast"/>
        <w:jc w:val="center"/>
        <w:rPr>
          <w:rFonts w:asciiTheme="majorHAnsi" w:hAnsiTheme="majorHAnsi" w:cstheme="majorHAnsi"/>
          <w:b/>
          <w:color w:val="000000"/>
          <w:sz w:val="27"/>
          <w:szCs w:val="21"/>
        </w:rPr>
      </w:pPr>
      <w:r w:rsidRPr="00FF3642">
        <w:rPr>
          <w:rFonts w:asciiTheme="majorHAnsi" w:hAnsiTheme="majorHAnsi" w:cstheme="majorHAnsi"/>
          <w:b/>
          <w:color w:val="000000"/>
          <w:sz w:val="27"/>
          <w:szCs w:val="21"/>
        </w:rPr>
        <w:t>Australian Sustainable Communities - Tidy Towns Winners Table 20</w:t>
      </w:r>
      <w:r>
        <w:rPr>
          <w:rFonts w:asciiTheme="majorHAnsi" w:hAnsiTheme="majorHAnsi" w:cstheme="majorHAnsi"/>
          <w:b/>
          <w:color w:val="000000"/>
          <w:sz w:val="27"/>
          <w:szCs w:val="21"/>
        </w:rPr>
        <w:t>20</w:t>
      </w:r>
    </w:p>
    <w:p w14:paraId="27DA9476" w14:textId="77777777" w:rsidR="00F60267" w:rsidRPr="00FF3642" w:rsidRDefault="00F60267" w:rsidP="00F60267">
      <w:pPr>
        <w:pStyle w:val="NormalWeb"/>
        <w:spacing w:line="270" w:lineRule="atLeast"/>
        <w:rPr>
          <w:rFonts w:asciiTheme="majorHAnsi" w:hAnsiTheme="majorHAnsi" w:cstheme="majorHAnsi"/>
          <w:b/>
          <w:color w:val="000000"/>
          <w:sz w:val="21"/>
          <w:szCs w:val="21"/>
        </w:rPr>
      </w:pPr>
    </w:p>
    <w:tbl>
      <w:tblPr>
        <w:tblW w:w="9072" w:type="dxa"/>
        <w:tblCellMar>
          <w:top w:w="57" w:type="dxa"/>
          <w:bottom w:w="57" w:type="dxa"/>
        </w:tblCellMar>
        <w:tblLook w:val="04A0" w:firstRow="1" w:lastRow="0" w:firstColumn="1" w:lastColumn="0" w:noHBand="0" w:noVBand="1"/>
      </w:tblPr>
      <w:tblGrid>
        <w:gridCol w:w="3686"/>
        <w:gridCol w:w="5386"/>
      </w:tblGrid>
      <w:tr w:rsidR="00F60267" w:rsidRPr="00FF3642" w14:paraId="6E8CD7C9" w14:textId="77777777" w:rsidTr="00942D9A">
        <w:trPr>
          <w:trHeight w:val="227"/>
        </w:trPr>
        <w:tc>
          <w:tcPr>
            <w:tcW w:w="3686" w:type="dxa"/>
            <w:tcBorders>
              <w:top w:val="nil"/>
              <w:left w:val="nil"/>
              <w:bottom w:val="single" w:sz="4" w:space="0" w:color="006600"/>
              <w:right w:val="nil"/>
            </w:tcBorders>
            <w:shd w:val="clear" w:color="auto" w:fill="006600"/>
          </w:tcPr>
          <w:p w14:paraId="077E3170" w14:textId="77777777" w:rsidR="00F60267" w:rsidRPr="00FF3642" w:rsidRDefault="00F60267" w:rsidP="00942D9A">
            <w:pPr>
              <w:rPr>
                <w:rFonts w:asciiTheme="majorHAnsi" w:eastAsia="Times New Roman" w:hAnsiTheme="majorHAnsi" w:cstheme="majorHAnsi"/>
                <w:b/>
                <w:color w:val="FFFFFF" w:themeColor="background1"/>
                <w:sz w:val="21"/>
                <w:szCs w:val="21"/>
              </w:rPr>
            </w:pPr>
            <w:r w:rsidRPr="00FF3642">
              <w:rPr>
                <w:rFonts w:asciiTheme="majorHAnsi" w:eastAsia="Times New Roman" w:hAnsiTheme="majorHAnsi" w:cstheme="majorHAnsi"/>
                <w:b/>
                <w:color w:val="FFFFFF" w:themeColor="background1"/>
                <w:sz w:val="21"/>
                <w:szCs w:val="21"/>
              </w:rPr>
              <w:t>Category</w:t>
            </w:r>
          </w:p>
        </w:tc>
        <w:tc>
          <w:tcPr>
            <w:tcW w:w="5386" w:type="dxa"/>
            <w:tcBorders>
              <w:top w:val="nil"/>
              <w:left w:val="nil"/>
              <w:bottom w:val="single" w:sz="4" w:space="0" w:color="006600"/>
              <w:right w:val="nil"/>
            </w:tcBorders>
            <w:shd w:val="clear" w:color="auto" w:fill="006600"/>
          </w:tcPr>
          <w:p w14:paraId="0F3B3C81" w14:textId="77777777" w:rsidR="00F60267" w:rsidRPr="00FF3642" w:rsidRDefault="00F60267" w:rsidP="00942D9A">
            <w:pPr>
              <w:rPr>
                <w:rFonts w:asciiTheme="majorHAnsi" w:eastAsia="Times New Roman" w:hAnsiTheme="majorHAnsi" w:cstheme="majorHAnsi"/>
                <w:color w:val="FFFFFF" w:themeColor="background1"/>
                <w:sz w:val="21"/>
                <w:szCs w:val="21"/>
              </w:rPr>
            </w:pPr>
            <w:r w:rsidRPr="00FF3642">
              <w:rPr>
                <w:rFonts w:asciiTheme="majorHAnsi" w:eastAsia="Times New Roman" w:hAnsiTheme="majorHAnsi" w:cstheme="majorHAnsi"/>
                <w:color w:val="FFFFFF" w:themeColor="background1"/>
                <w:sz w:val="21"/>
                <w:szCs w:val="21"/>
              </w:rPr>
              <w:t>Winner</w:t>
            </w:r>
          </w:p>
        </w:tc>
      </w:tr>
      <w:tr w:rsidR="00F60267" w:rsidRPr="00FF3642" w14:paraId="343CC2A1" w14:textId="77777777" w:rsidTr="00942D9A">
        <w:trPr>
          <w:trHeight w:val="600"/>
        </w:trPr>
        <w:tc>
          <w:tcPr>
            <w:tcW w:w="3686" w:type="dxa"/>
            <w:tcBorders>
              <w:top w:val="single" w:sz="4" w:space="0" w:color="006600"/>
              <w:left w:val="nil"/>
              <w:bottom w:val="single" w:sz="4" w:space="0" w:color="006600"/>
              <w:right w:val="nil"/>
            </w:tcBorders>
            <w:shd w:val="clear" w:color="auto" w:fill="auto"/>
            <w:hideMark/>
          </w:tcPr>
          <w:p w14:paraId="2C3F1954" w14:textId="77777777" w:rsidR="00F60267" w:rsidRPr="00FF3642" w:rsidRDefault="00F60267" w:rsidP="00942D9A">
            <w:pPr>
              <w:rPr>
                <w:rFonts w:asciiTheme="majorHAnsi" w:eastAsia="Times New Roman" w:hAnsiTheme="majorHAnsi" w:cstheme="majorHAnsi"/>
                <w:b/>
                <w:color w:val="006600"/>
                <w:sz w:val="21"/>
                <w:szCs w:val="21"/>
              </w:rPr>
            </w:pPr>
            <w:r w:rsidRPr="00FF3642">
              <w:rPr>
                <w:rFonts w:asciiTheme="majorHAnsi" w:eastAsia="Times New Roman" w:hAnsiTheme="majorHAnsi" w:cstheme="majorHAnsi"/>
                <w:b/>
                <w:color w:val="006600"/>
                <w:sz w:val="21"/>
                <w:szCs w:val="21"/>
              </w:rPr>
              <w:t>Overall Winner</w:t>
            </w:r>
          </w:p>
        </w:tc>
        <w:tc>
          <w:tcPr>
            <w:tcW w:w="5386" w:type="dxa"/>
            <w:tcBorders>
              <w:top w:val="single" w:sz="4" w:space="0" w:color="006600"/>
              <w:left w:val="nil"/>
              <w:bottom w:val="single" w:sz="4" w:space="0" w:color="006600"/>
              <w:right w:val="nil"/>
            </w:tcBorders>
            <w:shd w:val="clear" w:color="auto" w:fill="auto"/>
            <w:hideMark/>
          </w:tcPr>
          <w:p w14:paraId="0BBB8728" w14:textId="77777777" w:rsidR="00F60267" w:rsidRPr="00FF3642" w:rsidRDefault="00F60267" w:rsidP="00942D9A">
            <w:pPr>
              <w:rPr>
                <w:rFonts w:asciiTheme="majorHAnsi" w:eastAsia="Times New Roman" w:hAnsiTheme="majorHAnsi" w:cstheme="majorHAnsi"/>
                <w:color w:val="000000"/>
                <w:sz w:val="21"/>
                <w:szCs w:val="21"/>
              </w:rPr>
            </w:pPr>
            <w:r>
              <w:rPr>
                <w:rFonts w:asciiTheme="majorHAnsi" w:eastAsia="Times New Roman" w:hAnsiTheme="majorHAnsi" w:cstheme="majorHAnsi"/>
                <w:b/>
                <w:color w:val="000000"/>
                <w:sz w:val="21"/>
                <w:szCs w:val="21"/>
              </w:rPr>
              <w:t>Beechworth</w:t>
            </w:r>
            <w:r w:rsidRPr="00FF3642">
              <w:rPr>
                <w:rFonts w:asciiTheme="majorHAnsi" w:eastAsia="Times New Roman" w:hAnsiTheme="majorHAnsi" w:cstheme="majorHAnsi"/>
                <w:color w:val="000000"/>
                <w:sz w:val="21"/>
                <w:szCs w:val="21"/>
              </w:rPr>
              <w:br/>
            </w:r>
            <w:r>
              <w:rPr>
                <w:rFonts w:asciiTheme="majorHAnsi" w:eastAsia="Times New Roman" w:hAnsiTheme="majorHAnsi" w:cstheme="majorHAnsi"/>
                <w:color w:val="000000"/>
                <w:sz w:val="21"/>
                <w:szCs w:val="21"/>
              </w:rPr>
              <w:t>Victoria</w:t>
            </w:r>
          </w:p>
        </w:tc>
      </w:tr>
      <w:tr w:rsidR="00F60267" w:rsidRPr="00FF3642" w14:paraId="2707FBD9" w14:textId="77777777" w:rsidTr="00942D9A">
        <w:trPr>
          <w:trHeight w:val="600"/>
        </w:trPr>
        <w:tc>
          <w:tcPr>
            <w:tcW w:w="3686" w:type="dxa"/>
            <w:tcBorders>
              <w:top w:val="single" w:sz="4" w:space="0" w:color="006600"/>
              <w:left w:val="nil"/>
              <w:bottom w:val="single" w:sz="4" w:space="0" w:color="006600"/>
              <w:right w:val="nil"/>
            </w:tcBorders>
            <w:shd w:val="clear" w:color="auto" w:fill="auto"/>
            <w:hideMark/>
          </w:tcPr>
          <w:p w14:paraId="1A035DB4" w14:textId="77777777" w:rsidR="00F60267" w:rsidRPr="00FF3642" w:rsidRDefault="00F60267" w:rsidP="00942D9A">
            <w:pPr>
              <w:rPr>
                <w:rFonts w:asciiTheme="majorHAnsi" w:eastAsia="Times New Roman" w:hAnsiTheme="majorHAnsi" w:cstheme="majorHAnsi"/>
                <w:b/>
                <w:color w:val="006600"/>
                <w:sz w:val="21"/>
                <w:szCs w:val="21"/>
              </w:rPr>
            </w:pPr>
            <w:r w:rsidRPr="00FF3642">
              <w:rPr>
                <w:rFonts w:asciiTheme="majorHAnsi" w:eastAsia="Times New Roman" w:hAnsiTheme="majorHAnsi" w:cstheme="majorHAnsi"/>
                <w:b/>
                <w:color w:val="006600"/>
                <w:sz w:val="21"/>
                <w:szCs w:val="21"/>
              </w:rPr>
              <w:t xml:space="preserve">Dame Phyllis Frost Litter Prevention </w:t>
            </w:r>
          </w:p>
        </w:tc>
        <w:tc>
          <w:tcPr>
            <w:tcW w:w="5386" w:type="dxa"/>
            <w:tcBorders>
              <w:top w:val="single" w:sz="4" w:space="0" w:color="006600"/>
              <w:left w:val="nil"/>
              <w:bottom w:val="single" w:sz="4" w:space="0" w:color="006600"/>
              <w:right w:val="nil"/>
            </w:tcBorders>
            <w:shd w:val="clear" w:color="auto" w:fill="auto"/>
            <w:hideMark/>
          </w:tcPr>
          <w:p w14:paraId="0E2E733F" w14:textId="77777777" w:rsidR="00F60267" w:rsidRPr="00FF3642" w:rsidRDefault="00F60267" w:rsidP="00942D9A">
            <w:pPr>
              <w:rPr>
                <w:rFonts w:asciiTheme="majorHAnsi" w:eastAsia="Times New Roman" w:hAnsiTheme="majorHAnsi" w:cstheme="majorHAnsi"/>
                <w:color w:val="000000"/>
                <w:sz w:val="21"/>
                <w:szCs w:val="21"/>
              </w:rPr>
            </w:pPr>
            <w:r>
              <w:rPr>
                <w:rFonts w:asciiTheme="majorHAnsi" w:eastAsia="Times New Roman" w:hAnsiTheme="majorHAnsi" w:cstheme="majorHAnsi"/>
                <w:b/>
                <w:color w:val="000000"/>
                <w:sz w:val="21"/>
                <w:szCs w:val="21"/>
              </w:rPr>
              <w:t>Beechworth</w:t>
            </w:r>
            <w:r w:rsidRPr="00FF3642">
              <w:rPr>
                <w:rFonts w:asciiTheme="majorHAnsi" w:eastAsia="Times New Roman" w:hAnsiTheme="majorHAnsi" w:cstheme="majorHAnsi"/>
                <w:color w:val="000000"/>
                <w:sz w:val="21"/>
                <w:szCs w:val="21"/>
              </w:rPr>
              <w:br/>
            </w:r>
            <w:r>
              <w:rPr>
                <w:rFonts w:asciiTheme="majorHAnsi" w:eastAsia="Times New Roman" w:hAnsiTheme="majorHAnsi" w:cstheme="majorHAnsi"/>
                <w:color w:val="000000"/>
                <w:sz w:val="21"/>
                <w:szCs w:val="21"/>
              </w:rPr>
              <w:t>Victoria</w:t>
            </w:r>
          </w:p>
        </w:tc>
      </w:tr>
      <w:tr w:rsidR="00F60267" w:rsidRPr="00FF3642" w14:paraId="78716919" w14:textId="77777777" w:rsidTr="00942D9A">
        <w:trPr>
          <w:trHeight w:val="600"/>
        </w:trPr>
        <w:tc>
          <w:tcPr>
            <w:tcW w:w="3686" w:type="dxa"/>
            <w:tcBorders>
              <w:top w:val="single" w:sz="4" w:space="0" w:color="006600"/>
              <w:left w:val="nil"/>
              <w:bottom w:val="single" w:sz="4" w:space="0" w:color="006600"/>
              <w:right w:val="nil"/>
            </w:tcBorders>
            <w:shd w:val="clear" w:color="auto" w:fill="auto"/>
            <w:hideMark/>
          </w:tcPr>
          <w:p w14:paraId="78558401" w14:textId="77777777" w:rsidR="00F60267" w:rsidRPr="00FF3642" w:rsidRDefault="00F60267" w:rsidP="00942D9A">
            <w:pPr>
              <w:rPr>
                <w:rFonts w:asciiTheme="majorHAnsi" w:eastAsia="Times New Roman" w:hAnsiTheme="majorHAnsi" w:cstheme="majorHAnsi"/>
                <w:b/>
                <w:color w:val="006600"/>
                <w:sz w:val="21"/>
                <w:szCs w:val="21"/>
              </w:rPr>
            </w:pPr>
            <w:r w:rsidRPr="00FF3642">
              <w:rPr>
                <w:rFonts w:asciiTheme="majorHAnsi" w:eastAsia="Times New Roman" w:hAnsiTheme="majorHAnsi" w:cstheme="majorHAnsi"/>
                <w:b/>
                <w:color w:val="006600"/>
                <w:sz w:val="21"/>
                <w:szCs w:val="21"/>
              </w:rPr>
              <w:t xml:space="preserve">Resource Recovery and Waste Management </w:t>
            </w:r>
          </w:p>
        </w:tc>
        <w:tc>
          <w:tcPr>
            <w:tcW w:w="5386" w:type="dxa"/>
            <w:tcBorders>
              <w:top w:val="single" w:sz="4" w:space="0" w:color="006600"/>
              <w:left w:val="nil"/>
              <w:bottom w:val="single" w:sz="4" w:space="0" w:color="006600"/>
              <w:right w:val="nil"/>
            </w:tcBorders>
            <w:shd w:val="clear" w:color="auto" w:fill="auto"/>
            <w:hideMark/>
          </w:tcPr>
          <w:p w14:paraId="03B601D8" w14:textId="77777777" w:rsidR="00F60267" w:rsidRPr="00FF3642" w:rsidRDefault="00F60267" w:rsidP="00942D9A">
            <w:pPr>
              <w:rPr>
                <w:rFonts w:asciiTheme="majorHAnsi" w:eastAsia="Times New Roman" w:hAnsiTheme="majorHAnsi" w:cstheme="majorHAnsi"/>
                <w:color w:val="000000"/>
                <w:sz w:val="21"/>
                <w:szCs w:val="21"/>
              </w:rPr>
            </w:pPr>
            <w:r>
              <w:rPr>
                <w:rFonts w:asciiTheme="majorHAnsi" w:eastAsia="Times New Roman" w:hAnsiTheme="majorHAnsi" w:cstheme="majorHAnsi"/>
                <w:b/>
                <w:color w:val="000000"/>
                <w:sz w:val="21"/>
                <w:szCs w:val="21"/>
              </w:rPr>
              <w:t>Mount Gambier</w:t>
            </w:r>
            <w:r w:rsidRPr="00FF3642">
              <w:rPr>
                <w:rFonts w:asciiTheme="majorHAnsi" w:eastAsia="Times New Roman" w:hAnsiTheme="majorHAnsi" w:cstheme="majorHAnsi"/>
                <w:color w:val="000000"/>
                <w:sz w:val="21"/>
                <w:szCs w:val="21"/>
              </w:rPr>
              <w:br/>
            </w:r>
            <w:r>
              <w:rPr>
                <w:rFonts w:asciiTheme="majorHAnsi" w:eastAsia="Times New Roman" w:hAnsiTheme="majorHAnsi" w:cstheme="majorHAnsi"/>
                <w:color w:val="000000"/>
                <w:sz w:val="21"/>
                <w:szCs w:val="21"/>
              </w:rPr>
              <w:t>South Australia</w:t>
            </w:r>
          </w:p>
        </w:tc>
      </w:tr>
      <w:tr w:rsidR="00F60267" w:rsidRPr="00FF3642" w14:paraId="17470684" w14:textId="77777777" w:rsidTr="00942D9A">
        <w:trPr>
          <w:trHeight w:val="454"/>
        </w:trPr>
        <w:tc>
          <w:tcPr>
            <w:tcW w:w="3686" w:type="dxa"/>
            <w:tcBorders>
              <w:top w:val="single" w:sz="4" w:space="0" w:color="006600"/>
              <w:left w:val="nil"/>
              <w:bottom w:val="single" w:sz="4" w:space="0" w:color="006600"/>
              <w:right w:val="nil"/>
            </w:tcBorders>
            <w:shd w:val="clear" w:color="auto" w:fill="auto"/>
            <w:hideMark/>
          </w:tcPr>
          <w:p w14:paraId="31D9D5AD" w14:textId="77777777" w:rsidR="00F60267" w:rsidRPr="00FF3642" w:rsidRDefault="00F60267" w:rsidP="00942D9A">
            <w:pPr>
              <w:rPr>
                <w:rFonts w:asciiTheme="majorHAnsi" w:eastAsia="Times New Roman" w:hAnsiTheme="majorHAnsi" w:cstheme="majorHAnsi"/>
                <w:b/>
                <w:color w:val="006600"/>
                <w:sz w:val="21"/>
                <w:szCs w:val="21"/>
              </w:rPr>
            </w:pPr>
            <w:r w:rsidRPr="00FF3642">
              <w:rPr>
                <w:rFonts w:asciiTheme="majorHAnsi" w:eastAsia="Times New Roman" w:hAnsiTheme="majorHAnsi" w:cstheme="majorHAnsi"/>
                <w:b/>
                <w:color w:val="006600"/>
                <w:sz w:val="21"/>
                <w:szCs w:val="21"/>
              </w:rPr>
              <w:t xml:space="preserve">Heritage and Culture </w:t>
            </w:r>
          </w:p>
        </w:tc>
        <w:tc>
          <w:tcPr>
            <w:tcW w:w="5386" w:type="dxa"/>
            <w:tcBorders>
              <w:top w:val="single" w:sz="4" w:space="0" w:color="006600"/>
              <w:left w:val="nil"/>
              <w:bottom w:val="single" w:sz="4" w:space="0" w:color="006600"/>
              <w:right w:val="nil"/>
            </w:tcBorders>
            <w:shd w:val="clear" w:color="auto" w:fill="auto"/>
            <w:hideMark/>
          </w:tcPr>
          <w:p w14:paraId="0CE70F6A" w14:textId="77777777" w:rsidR="00F60267" w:rsidRPr="00FF3642" w:rsidRDefault="00F60267" w:rsidP="00942D9A">
            <w:pPr>
              <w:rPr>
                <w:rFonts w:asciiTheme="majorHAnsi" w:eastAsia="Times New Roman" w:hAnsiTheme="majorHAnsi" w:cstheme="majorHAnsi"/>
                <w:color w:val="000000"/>
                <w:sz w:val="21"/>
                <w:szCs w:val="21"/>
              </w:rPr>
            </w:pPr>
            <w:r>
              <w:rPr>
                <w:rFonts w:asciiTheme="majorHAnsi" w:eastAsia="Times New Roman" w:hAnsiTheme="majorHAnsi" w:cstheme="majorHAnsi"/>
                <w:b/>
                <w:color w:val="000000"/>
                <w:sz w:val="21"/>
                <w:szCs w:val="21"/>
              </w:rPr>
              <w:t>Nhulunbuy</w:t>
            </w:r>
            <w:r w:rsidRPr="00FF3642">
              <w:rPr>
                <w:rFonts w:asciiTheme="majorHAnsi" w:eastAsia="Times New Roman" w:hAnsiTheme="majorHAnsi" w:cstheme="majorHAnsi"/>
                <w:color w:val="000000"/>
                <w:sz w:val="21"/>
                <w:szCs w:val="21"/>
              </w:rPr>
              <w:br/>
            </w:r>
            <w:r>
              <w:rPr>
                <w:rFonts w:asciiTheme="majorHAnsi" w:eastAsia="Times New Roman" w:hAnsiTheme="majorHAnsi" w:cstheme="majorHAnsi"/>
                <w:color w:val="000000"/>
                <w:sz w:val="21"/>
                <w:szCs w:val="21"/>
              </w:rPr>
              <w:t>Northern Territory</w:t>
            </w:r>
          </w:p>
        </w:tc>
      </w:tr>
      <w:tr w:rsidR="00F60267" w:rsidRPr="00FF3642" w14:paraId="56D49642" w14:textId="77777777" w:rsidTr="00942D9A">
        <w:trPr>
          <w:trHeight w:val="600"/>
        </w:trPr>
        <w:tc>
          <w:tcPr>
            <w:tcW w:w="3686" w:type="dxa"/>
            <w:tcBorders>
              <w:top w:val="single" w:sz="4" w:space="0" w:color="006600"/>
              <w:left w:val="nil"/>
              <w:bottom w:val="single" w:sz="4" w:space="0" w:color="006600"/>
              <w:right w:val="nil"/>
            </w:tcBorders>
            <w:shd w:val="clear" w:color="auto" w:fill="auto"/>
            <w:hideMark/>
          </w:tcPr>
          <w:p w14:paraId="1AD1A17D" w14:textId="77777777" w:rsidR="00F60267" w:rsidRPr="00FF3642" w:rsidRDefault="00F60267" w:rsidP="00942D9A">
            <w:pPr>
              <w:rPr>
                <w:rFonts w:asciiTheme="majorHAnsi" w:eastAsia="Times New Roman" w:hAnsiTheme="majorHAnsi" w:cstheme="majorHAnsi"/>
                <w:b/>
                <w:color w:val="006600"/>
                <w:sz w:val="21"/>
                <w:szCs w:val="21"/>
              </w:rPr>
            </w:pPr>
            <w:r w:rsidRPr="00FF3642">
              <w:rPr>
                <w:rFonts w:asciiTheme="majorHAnsi" w:eastAsia="Times New Roman" w:hAnsiTheme="majorHAnsi" w:cstheme="majorHAnsi"/>
                <w:b/>
                <w:color w:val="006600"/>
                <w:sz w:val="21"/>
                <w:szCs w:val="21"/>
              </w:rPr>
              <w:t>Young Legends: Group</w:t>
            </w:r>
          </w:p>
        </w:tc>
        <w:tc>
          <w:tcPr>
            <w:tcW w:w="5386" w:type="dxa"/>
            <w:tcBorders>
              <w:top w:val="single" w:sz="4" w:space="0" w:color="006600"/>
              <w:left w:val="nil"/>
              <w:bottom w:val="single" w:sz="4" w:space="0" w:color="006600"/>
              <w:right w:val="nil"/>
            </w:tcBorders>
            <w:shd w:val="clear" w:color="auto" w:fill="auto"/>
            <w:hideMark/>
          </w:tcPr>
          <w:p w14:paraId="772D0057" w14:textId="77777777" w:rsidR="00F60267" w:rsidRPr="00FF3642" w:rsidRDefault="00F60267" w:rsidP="00942D9A">
            <w:pPr>
              <w:rPr>
                <w:rFonts w:asciiTheme="majorHAnsi" w:eastAsia="Times New Roman" w:hAnsiTheme="majorHAnsi" w:cstheme="majorHAnsi"/>
                <w:color w:val="000000"/>
                <w:sz w:val="21"/>
                <w:szCs w:val="21"/>
              </w:rPr>
            </w:pPr>
            <w:r w:rsidRPr="00FF3642">
              <w:rPr>
                <w:rFonts w:asciiTheme="majorHAnsi" w:eastAsia="Times New Roman" w:hAnsiTheme="majorHAnsi" w:cstheme="majorHAnsi"/>
                <w:b/>
                <w:color w:val="000000"/>
                <w:sz w:val="21"/>
                <w:szCs w:val="21"/>
              </w:rPr>
              <w:t>GROUP</w:t>
            </w:r>
            <w:r w:rsidRPr="00FF3642">
              <w:rPr>
                <w:rFonts w:asciiTheme="majorHAnsi" w:eastAsia="Times New Roman" w:hAnsiTheme="majorHAnsi" w:cstheme="majorHAnsi"/>
                <w:b/>
                <w:color w:val="000000"/>
                <w:sz w:val="21"/>
                <w:szCs w:val="21"/>
              </w:rPr>
              <w:tab/>
            </w:r>
            <w:r w:rsidRPr="00FF3642">
              <w:rPr>
                <w:rFonts w:asciiTheme="majorHAnsi" w:eastAsia="Times New Roman" w:hAnsiTheme="majorHAnsi" w:cstheme="majorHAnsi"/>
                <w:b/>
                <w:color w:val="000000"/>
                <w:sz w:val="21"/>
                <w:szCs w:val="21"/>
              </w:rPr>
              <w:tab/>
            </w:r>
            <w:r>
              <w:rPr>
                <w:rFonts w:asciiTheme="majorHAnsi" w:eastAsia="Times New Roman" w:hAnsiTheme="majorHAnsi" w:cstheme="majorHAnsi"/>
                <w:b/>
                <w:color w:val="000000"/>
                <w:sz w:val="21"/>
                <w:szCs w:val="21"/>
              </w:rPr>
              <w:t>Nhulunbuy Youth Council</w:t>
            </w:r>
            <w:r w:rsidRPr="00FF3642">
              <w:rPr>
                <w:rFonts w:asciiTheme="majorHAnsi" w:eastAsia="Times New Roman" w:hAnsiTheme="majorHAnsi" w:cstheme="majorHAnsi"/>
                <w:color w:val="000000"/>
                <w:sz w:val="21"/>
                <w:szCs w:val="21"/>
              </w:rPr>
              <w:br/>
            </w:r>
            <w:r w:rsidRPr="00FF3642">
              <w:rPr>
                <w:rFonts w:asciiTheme="majorHAnsi" w:eastAsia="Times New Roman" w:hAnsiTheme="majorHAnsi" w:cstheme="majorHAnsi"/>
                <w:color w:val="000000"/>
                <w:sz w:val="21"/>
                <w:szCs w:val="21"/>
              </w:rPr>
              <w:tab/>
            </w:r>
            <w:r w:rsidRPr="00FF3642">
              <w:rPr>
                <w:rFonts w:asciiTheme="majorHAnsi" w:eastAsia="Times New Roman" w:hAnsiTheme="majorHAnsi" w:cstheme="majorHAnsi"/>
                <w:color w:val="000000"/>
                <w:sz w:val="21"/>
                <w:szCs w:val="21"/>
              </w:rPr>
              <w:tab/>
            </w:r>
            <w:r>
              <w:rPr>
                <w:rFonts w:asciiTheme="majorHAnsi" w:eastAsia="Times New Roman" w:hAnsiTheme="majorHAnsi" w:cstheme="majorHAnsi"/>
                <w:color w:val="000000"/>
                <w:sz w:val="21"/>
                <w:szCs w:val="21"/>
              </w:rPr>
              <w:t>Nhulunbuy, Northern Territory</w:t>
            </w:r>
          </w:p>
          <w:p w14:paraId="1472F1D5" w14:textId="77777777" w:rsidR="00F60267" w:rsidRPr="00FF3642" w:rsidRDefault="00F60267" w:rsidP="00942D9A">
            <w:pPr>
              <w:rPr>
                <w:rFonts w:asciiTheme="majorHAnsi" w:eastAsia="Times New Roman" w:hAnsiTheme="majorHAnsi" w:cstheme="majorHAnsi"/>
                <w:color w:val="000000"/>
                <w:sz w:val="21"/>
                <w:szCs w:val="21"/>
              </w:rPr>
            </w:pPr>
          </w:p>
          <w:p w14:paraId="18B44555" w14:textId="77777777" w:rsidR="00F60267" w:rsidRPr="00FF3642" w:rsidRDefault="00F60267" w:rsidP="00942D9A">
            <w:pPr>
              <w:rPr>
                <w:rFonts w:asciiTheme="majorHAnsi" w:eastAsia="Times New Roman" w:hAnsiTheme="majorHAnsi" w:cstheme="majorHAnsi"/>
                <w:color w:val="000000"/>
                <w:sz w:val="21"/>
                <w:szCs w:val="21"/>
              </w:rPr>
            </w:pPr>
            <w:r w:rsidRPr="00FF3642">
              <w:rPr>
                <w:rFonts w:asciiTheme="majorHAnsi" w:eastAsia="Times New Roman" w:hAnsiTheme="majorHAnsi" w:cstheme="majorHAnsi"/>
                <w:b/>
                <w:color w:val="000000"/>
                <w:sz w:val="21"/>
                <w:szCs w:val="21"/>
              </w:rPr>
              <w:t>INDIVIDUAL</w:t>
            </w:r>
            <w:r w:rsidRPr="00FF3642">
              <w:rPr>
                <w:rFonts w:asciiTheme="majorHAnsi" w:eastAsia="Times New Roman" w:hAnsiTheme="majorHAnsi" w:cstheme="majorHAnsi"/>
                <w:b/>
                <w:color w:val="000000"/>
                <w:sz w:val="21"/>
                <w:szCs w:val="21"/>
              </w:rPr>
              <w:tab/>
            </w:r>
            <w:r>
              <w:rPr>
                <w:rFonts w:asciiTheme="majorHAnsi" w:eastAsia="Times New Roman" w:hAnsiTheme="majorHAnsi" w:cstheme="majorHAnsi"/>
                <w:b/>
                <w:color w:val="000000"/>
                <w:sz w:val="21"/>
                <w:szCs w:val="21"/>
              </w:rPr>
              <w:t>Bella Burgemeister</w:t>
            </w:r>
            <w:r w:rsidRPr="00FF3642">
              <w:rPr>
                <w:rFonts w:asciiTheme="majorHAnsi" w:eastAsia="Times New Roman" w:hAnsiTheme="majorHAnsi" w:cstheme="majorHAnsi"/>
                <w:color w:val="000000"/>
                <w:sz w:val="21"/>
                <w:szCs w:val="21"/>
              </w:rPr>
              <w:br/>
            </w:r>
            <w:r w:rsidRPr="00FF3642">
              <w:rPr>
                <w:rFonts w:asciiTheme="majorHAnsi" w:eastAsia="Times New Roman" w:hAnsiTheme="majorHAnsi" w:cstheme="majorHAnsi"/>
                <w:color w:val="000000"/>
                <w:sz w:val="21"/>
                <w:szCs w:val="21"/>
              </w:rPr>
              <w:tab/>
            </w:r>
            <w:r w:rsidRPr="00FF3642">
              <w:rPr>
                <w:rFonts w:asciiTheme="majorHAnsi" w:eastAsia="Times New Roman" w:hAnsiTheme="majorHAnsi" w:cstheme="majorHAnsi"/>
                <w:color w:val="000000"/>
                <w:sz w:val="21"/>
                <w:szCs w:val="21"/>
              </w:rPr>
              <w:tab/>
            </w:r>
            <w:r>
              <w:rPr>
                <w:rFonts w:asciiTheme="majorHAnsi" w:eastAsia="Times New Roman" w:hAnsiTheme="majorHAnsi" w:cstheme="majorHAnsi"/>
                <w:color w:val="000000"/>
                <w:sz w:val="21"/>
                <w:szCs w:val="21"/>
              </w:rPr>
              <w:t>Bunbury, Western Australia</w:t>
            </w:r>
          </w:p>
        </w:tc>
      </w:tr>
      <w:tr w:rsidR="00F60267" w:rsidRPr="00FF3642" w14:paraId="078F42F4" w14:textId="77777777" w:rsidTr="00942D9A">
        <w:trPr>
          <w:trHeight w:val="600"/>
        </w:trPr>
        <w:tc>
          <w:tcPr>
            <w:tcW w:w="3686" w:type="dxa"/>
            <w:tcBorders>
              <w:top w:val="single" w:sz="4" w:space="0" w:color="006600"/>
              <w:left w:val="nil"/>
              <w:bottom w:val="single" w:sz="4" w:space="0" w:color="006600"/>
              <w:right w:val="nil"/>
            </w:tcBorders>
            <w:shd w:val="clear" w:color="auto" w:fill="auto"/>
            <w:hideMark/>
          </w:tcPr>
          <w:p w14:paraId="34954DA6" w14:textId="77777777" w:rsidR="00F60267" w:rsidRPr="00FF3642" w:rsidRDefault="00F60267" w:rsidP="00942D9A">
            <w:pPr>
              <w:rPr>
                <w:rFonts w:asciiTheme="majorHAnsi" w:eastAsia="Times New Roman" w:hAnsiTheme="majorHAnsi" w:cstheme="majorHAnsi"/>
                <w:b/>
                <w:color w:val="006600"/>
                <w:sz w:val="21"/>
                <w:szCs w:val="21"/>
              </w:rPr>
            </w:pPr>
            <w:r w:rsidRPr="00FF3642">
              <w:rPr>
                <w:rFonts w:asciiTheme="majorHAnsi" w:eastAsia="Times New Roman" w:hAnsiTheme="majorHAnsi" w:cstheme="majorHAnsi"/>
                <w:b/>
                <w:color w:val="006600"/>
                <w:sz w:val="21"/>
                <w:szCs w:val="21"/>
              </w:rPr>
              <w:t xml:space="preserve">Environmental Sustainability - Energy </w:t>
            </w:r>
          </w:p>
        </w:tc>
        <w:tc>
          <w:tcPr>
            <w:tcW w:w="5386" w:type="dxa"/>
            <w:tcBorders>
              <w:top w:val="single" w:sz="4" w:space="0" w:color="006600"/>
              <w:left w:val="nil"/>
              <w:bottom w:val="single" w:sz="4" w:space="0" w:color="006600"/>
              <w:right w:val="nil"/>
            </w:tcBorders>
            <w:shd w:val="clear" w:color="auto" w:fill="auto"/>
            <w:hideMark/>
          </w:tcPr>
          <w:p w14:paraId="5ED0B3D1" w14:textId="77777777" w:rsidR="00F60267" w:rsidRPr="00FF3642" w:rsidRDefault="00F60267" w:rsidP="00942D9A">
            <w:pPr>
              <w:rPr>
                <w:rFonts w:asciiTheme="majorHAnsi" w:eastAsia="Times New Roman" w:hAnsiTheme="majorHAnsi" w:cstheme="majorHAnsi"/>
                <w:color w:val="000000"/>
                <w:sz w:val="21"/>
                <w:szCs w:val="21"/>
              </w:rPr>
            </w:pPr>
            <w:r>
              <w:rPr>
                <w:rFonts w:asciiTheme="majorHAnsi" w:eastAsia="Times New Roman" w:hAnsiTheme="majorHAnsi" w:cstheme="majorHAnsi"/>
                <w:b/>
                <w:color w:val="000000"/>
                <w:sz w:val="21"/>
                <w:szCs w:val="21"/>
              </w:rPr>
              <w:t>Beechworth</w:t>
            </w:r>
            <w:r w:rsidRPr="00FF3642">
              <w:rPr>
                <w:rFonts w:asciiTheme="majorHAnsi" w:eastAsia="Times New Roman" w:hAnsiTheme="majorHAnsi" w:cstheme="majorHAnsi"/>
                <w:color w:val="000000"/>
                <w:sz w:val="21"/>
                <w:szCs w:val="21"/>
              </w:rPr>
              <w:br/>
            </w:r>
            <w:r>
              <w:rPr>
                <w:rFonts w:asciiTheme="majorHAnsi" w:eastAsia="Times New Roman" w:hAnsiTheme="majorHAnsi" w:cstheme="majorHAnsi"/>
                <w:color w:val="000000"/>
                <w:sz w:val="21"/>
                <w:szCs w:val="21"/>
              </w:rPr>
              <w:t>Victoria</w:t>
            </w:r>
          </w:p>
        </w:tc>
      </w:tr>
      <w:tr w:rsidR="00F60267" w:rsidRPr="00FF3642" w14:paraId="2B92053A" w14:textId="77777777" w:rsidTr="00942D9A">
        <w:trPr>
          <w:trHeight w:val="600"/>
        </w:trPr>
        <w:tc>
          <w:tcPr>
            <w:tcW w:w="3686" w:type="dxa"/>
            <w:tcBorders>
              <w:top w:val="single" w:sz="4" w:space="0" w:color="006600"/>
              <w:left w:val="nil"/>
              <w:bottom w:val="single" w:sz="4" w:space="0" w:color="006600"/>
              <w:right w:val="nil"/>
            </w:tcBorders>
            <w:shd w:val="clear" w:color="auto" w:fill="auto"/>
            <w:hideMark/>
          </w:tcPr>
          <w:p w14:paraId="1E083EF1" w14:textId="77777777" w:rsidR="00F60267" w:rsidRPr="00FF3642" w:rsidRDefault="00F60267" w:rsidP="00942D9A">
            <w:pPr>
              <w:rPr>
                <w:rFonts w:asciiTheme="majorHAnsi" w:eastAsia="Times New Roman" w:hAnsiTheme="majorHAnsi" w:cstheme="majorHAnsi"/>
                <w:b/>
                <w:color w:val="006600"/>
                <w:sz w:val="21"/>
                <w:szCs w:val="21"/>
              </w:rPr>
            </w:pPr>
            <w:r w:rsidRPr="00FF3642">
              <w:rPr>
                <w:rFonts w:asciiTheme="majorHAnsi" w:eastAsia="Times New Roman" w:hAnsiTheme="majorHAnsi" w:cstheme="majorHAnsi"/>
                <w:b/>
                <w:color w:val="006600"/>
                <w:sz w:val="21"/>
                <w:szCs w:val="21"/>
              </w:rPr>
              <w:t xml:space="preserve">Environmental Sustainability - Water </w:t>
            </w:r>
          </w:p>
        </w:tc>
        <w:tc>
          <w:tcPr>
            <w:tcW w:w="5386" w:type="dxa"/>
            <w:tcBorders>
              <w:top w:val="single" w:sz="4" w:space="0" w:color="006600"/>
              <w:left w:val="nil"/>
              <w:bottom w:val="single" w:sz="4" w:space="0" w:color="006600"/>
              <w:right w:val="nil"/>
            </w:tcBorders>
            <w:shd w:val="clear" w:color="auto" w:fill="auto"/>
            <w:hideMark/>
          </w:tcPr>
          <w:p w14:paraId="3D637526" w14:textId="77777777" w:rsidR="00F60267" w:rsidRPr="00FF3642" w:rsidRDefault="00F60267" w:rsidP="00942D9A">
            <w:pPr>
              <w:rPr>
                <w:rFonts w:asciiTheme="majorHAnsi" w:eastAsia="Times New Roman" w:hAnsiTheme="majorHAnsi" w:cstheme="majorHAnsi"/>
                <w:color w:val="000000"/>
                <w:sz w:val="21"/>
                <w:szCs w:val="21"/>
              </w:rPr>
            </w:pPr>
            <w:r>
              <w:rPr>
                <w:rFonts w:asciiTheme="majorHAnsi" w:eastAsia="Times New Roman" w:hAnsiTheme="majorHAnsi" w:cstheme="majorHAnsi"/>
                <w:b/>
                <w:color w:val="000000"/>
                <w:sz w:val="21"/>
                <w:szCs w:val="21"/>
              </w:rPr>
              <w:t>Murrurundi</w:t>
            </w:r>
            <w:r w:rsidRPr="00FF3642">
              <w:rPr>
                <w:rFonts w:asciiTheme="majorHAnsi" w:eastAsia="Times New Roman" w:hAnsiTheme="majorHAnsi" w:cstheme="majorHAnsi"/>
                <w:color w:val="000000"/>
                <w:sz w:val="21"/>
                <w:szCs w:val="21"/>
              </w:rPr>
              <w:br/>
            </w:r>
            <w:r>
              <w:rPr>
                <w:rFonts w:asciiTheme="majorHAnsi" w:eastAsia="Times New Roman" w:hAnsiTheme="majorHAnsi" w:cstheme="majorHAnsi"/>
                <w:color w:val="000000"/>
                <w:sz w:val="21"/>
                <w:szCs w:val="21"/>
              </w:rPr>
              <w:t>New South Wales</w:t>
            </w:r>
          </w:p>
        </w:tc>
      </w:tr>
      <w:tr w:rsidR="00F60267" w:rsidRPr="00FF3642" w14:paraId="2B645EC0" w14:textId="77777777" w:rsidTr="00942D9A">
        <w:trPr>
          <w:trHeight w:val="600"/>
        </w:trPr>
        <w:tc>
          <w:tcPr>
            <w:tcW w:w="3686" w:type="dxa"/>
            <w:tcBorders>
              <w:top w:val="single" w:sz="4" w:space="0" w:color="006600"/>
              <w:left w:val="nil"/>
              <w:bottom w:val="single" w:sz="4" w:space="0" w:color="006600"/>
              <w:right w:val="nil"/>
            </w:tcBorders>
            <w:shd w:val="clear" w:color="auto" w:fill="auto"/>
            <w:hideMark/>
          </w:tcPr>
          <w:p w14:paraId="1BDF546B" w14:textId="77777777" w:rsidR="00F60267" w:rsidRPr="00FF3642" w:rsidRDefault="00F60267" w:rsidP="00942D9A">
            <w:pPr>
              <w:rPr>
                <w:rFonts w:asciiTheme="majorHAnsi" w:eastAsia="Times New Roman" w:hAnsiTheme="majorHAnsi" w:cstheme="majorHAnsi"/>
                <w:b/>
                <w:color w:val="006600"/>
                <w:sz w:val="21"/>
                <w:szCs w:val="21"/>
              </w:rPr>
            </w:pPr>
            <w:r w:rsidRPr="00FF3642">
              <w:rPr>
                <w:rFonts w:asciiTheme="majorHAnsi" w:eastAsia="Times New Roman" w:hAnsiTheme="majorHAnsi" w:cstheme="majorHAnsi"/>
                <w:b/>
                <w:color w:val="006600"/>
                <w:sz w:val="21"/>
                <w:szCs w:val="21"/>
              </w:rPr>
              <w:t xml:space="preserve">Environmental Sustainability - Natural Environment Management </w:t>
            </w:r>
          </w:p>
        </w:tc>
        <w:tc>
          <w:tcPr>
            <w:tcW w:w="5386" w:type="dxa"/>
            <w:tcBorders>
              <w:top w:val="single" w:sz="4" w:space="0" w:color="006600"/>
              <w:left w:val="nil"/>
              <w:bottom w:val="single" w:sz="4" w:space="0" w:color="006600"/>
              <w:right w:val="nil"/>
            </w:tcBorders>
            <w:shd w:val="clear" w:color="auto" w:fill="auto"/>
            <w:hideMark/>
          </w:tcPr>
          <w:p w14:paraId="61B6583F" w14:textId="77777777" w:rsidR="00F60267" w:rsidRPr="00FF3642" w:rsidRDefault="00F60267" w:rsidP="00942D9A">
            <w:pPr>
              <w:rPr>
                <w:rFonts w:asciiTheme="majorHAnsi" w:eastAsia="Times New Roman" w:hAnsiTheme="majorHAnsi" w:cstheme="majorHAnsi"/>
                <w:color w:val="000000"/>
                <w:sz w:val="21"/>
                <w:szCs w:val="21"/>
              </w:rPr>
            </w:pPr>
            <w:r>
              <w:rPr>
                <w:rFonts w:asciiTheme="majorHAnsi" w:eastAsia="Times New Roman" w:hAnsiTheme="majorHAnsi" w:cstheme="majorHAnsi"/>
                <w:b/>
                <w:color w:val="000000"/>
                <w:sz w:val="21"/>
                <w:szCs w:val="21"/>
              </w:rPr>
              <w:t>Gympie</w:t>
            </w:r>
            <w:r w:rsidRPr="00FF3642">
              <w:rPr>
                <w:rFonts w:asciiTheme="majorHAnsi" w:eastAsia="Times New Roman" w:hAnsiTheme="majorHAnsi" w:cstheme="majorHAnsi"/>
                <w:color w:val="000000"/>
                <w:sz w:val="21"/>
                <w:szCs w:val="21"/>
              </w:rPr>
              <w:br/>
            </w:r>
            <w:r>
              <w:rPr>
                <w:rFonts w:asciiTheme="majorHAnsi" w:eastAsia="Times New Roman" w:hAnsiTheme="majorHAnsi" w:cstheme="majorHAnsi"/>
                <w:color w:val="000000"/>
                <w:sz w:val="21"/>
                <w:szCs w:val="21"/>
              </w:rPr>
              <w:t>Queensland</w:t>
            </w:r>
          </w:p>
        </w:tc>
      </w:tr>
      <w:tr w:rsidR="00F60267" w:rsidRPr="00FF3642" w14:paraId="0C0F0512" w14:textId="77777777" w:rsidTr="00942D9A">
        <w:trPr>
          <w:trHeight w:val="600"/>
        </w:trPr>
        <w:tc>
          <w:tcPr>
            <w:tcW w:w="3686" w:type="dxa"/>
            <w:tcBorders>
              <w:top w:val="single" w:sz="4" w:space="0" w:color="006600"/>
              <w:left w:val="nil"/>
              <w:bottom w:val="single" w:sz="4" w:space="0" w:color="006600"/>
              <w:right w:val="nil"/>
            </w:tcBorders>
            <w:shd w:val="clear" w:color="auto" w:fill="auto"/>
            <w:hideMark/>
          </w:tcPr>
          <w:p w14:paraId="4493BAE0" w14:textId="77777777" w:rsidR="00F60267" w:rsidRPr="00FF3642" w:rsidRDefault="00F60267" w:rsidP="00942D9A">
            <w:pPr>
              <w:rPr>
                <w:rFonts w:asciiTheme="majorHAnsi" w:eastAsia="Times New Roman" w:hAnsiTheme="majorHAnsi" w:cstheme="majorHAnsi"/>
                <w:b/>
                <w:color w:val="006600"/>
                <w:sz w:val="21"/>
                <w:szCs w:val="21"/>
              </w:rPr>
            </w:pPr>
            <w:r w:rsidRPr="00FF3642">
              <w:rPr>
                <w:rFonts w:asciiTheme="majorHAnsi" w:eastAsia="Times New Roman" w:hAnsiTheme="majorHAnsi" w:cstheme="majorHAnsi"/>
                <w:b/>
                <w:color w:val="006600"/>
                <w:sz w:val="21"/>
                <w:szCs w:val="21"/>
              </w:rPr>
              <w:t>Environmental Communication and Engagement</w:t>
            </w:r>
          </w:p>
        </w:tc>
        <w:tc>
          <w:tcPr>
            <w:tcW w:w="5386" w:type="dxa"/>
            <w:tcBorders>
              <w:top w:val="single" w:sz="4" w:space="0" w:color="006600"/>
              <w:left w:val="nil"/>
              <w:bottom w:val="single" w:sz="4" w:space="0" w:color="006600"/>
              <w:right w:val="nil"/>
            </w:tcBorders>
            <w:shd w:val="clear" w:color="auto" w:fill="auto"/>
            <w:hideMark/>
          </w:tcPr>
          <w:p w14:paraId="7274F605" w14:textId="77777777" w:rsidR="00F60267" w:rsidRPr="004D48FC" w:rsidRDefault="00F60267" w:rsidP="00942D9A">
            <w:pPr>
              <w:rPr>
                <w:rFonts w:asciiTheme="majorHAnsi" w:eastAsia="Times New Roman" w:hAnsiTheme="majorHAnsi" w:cstheme="majorHAnsi"/>
                <w:color w:val="000000"/>
                <w:sz w:val="21"/>
                <w:szCs w:val="21"/>
              </w:rPr>
            </w:pPr>
            <w:r>
              <w:rPr>
                <w:rFonts w:asciiTheme="majorHAnsi" w:eastAsia="Times New Roman" w:hAnsiTheme="majorHAnsi" w:cstheme="majorHAnsi"/>
                <w:b/>
                <w:color w:val="000000"/>
                <w:sz w:val="21"/>
                <w:szCs w:val="21"/>
              </w:rPr>
              <w:t>Beechworth</w:t>
            </w:r>
            <w:r w:rsidRPr="00FF3642">
              <w:rPr>
                <w:rFonts w:asciiTheme="majorHAnsi" w:eastAsia="Times New Roman" w:hAnsiTheme="majorHAnsi" w:cstheme="majorHAnsi"/>
                <w:color w:val="000000"/>
                <w:sz w:val="21"/>
                <w:szCs w:val="21"/>
              </w:rPr>
              <w:br/>
            </w:r>
            <w:r>
              <w:rPr>
                <w:rFonts w:asciiTheme="majorHAnsi" w:eastAsia="Times New Roman" w:hAnsiTheme="majorHAnsi" w:cstheme="majorHAnsi"/>
                <w:color w:val="000000"/>
                <w:sz w:val="21"/>
                <w:szCs w:val="21"/>
              </w:rPr>
              <w:t>Victoria</w:t>
            </w:r>
          </w:p>
        </w:tc>
      </w:tr>
      <w:tr w:rsidR="00F60267" w:rsidRPr="00FF3642" w14:paraId="2D18991D" w14:textId="77777777" w:rsidTr="00942D9A">
        <w:trPr>
          <w:trHeight w:val="600"/>
        </w:trPr>
        <w:tc>
          <w:tcPr>
            <w:tcW w:w="3686" w:type="dxa"/>
            <w:tcBorders>
              <w:top w:val="single" w:sz="4" w:space="0" w:color="006600"/>
              <w:left w:val="nil"/>
              <w:bottom w:val="single" w:sz="4" w:space="0" w:color="006600"/>
              <w:right w:val="nil"/>
            </w:tcBorders>
            <w:shd w:val="clear" w:color="auto" w:fill="auto"/>
            <w:hideMark/>
          </w:tcPr>
          <w:p w14:paraId="374242B4" w14:textId="77777777" w:rsidR="00F60267" w:rsidRPr="00FF3642" w:rsidRDefault="00F60267" w:rsidP="00942D9A">
            <w:pPr>
              <w:rPr>
                <w:rFonts w:asciiTheme="majorHAnsi" w:eastAsia="Times New Roman" w:hAnsiTheme="majorHAnsi" w:cstheme="majorHAnsi"/>
                <w:b/>
                <w:color w:val="006600"/>
                <w:sz w:val="21"/>
                <w:szCs w:val="21"/>
              </w:rPr>
            </w:pPr>
            <w:r w:rsidRPr="00FF3642">
              <w:rPr>
                <w:rFonts w:asciiTheme="majorHAnsi" w:eastAsia="Times New Roman" w:hAnsiTheme="majorHAnsi" w:cstheme="majorHAnsi"/>
                <w:b/>
                <w:color w:val="006600"/>
                <w:sz w:val="21"/>
                <w:szCs w:val="21"/>
              </w:rPr>
              <w:t xml:space="preserve">Community Health, Wellbeing and Interest </w:t>
            </w:r>
          </w:p>
        </w:tc>
        <w:tc>
          <w:tcPr>
            <w:tcW w:w="5386" w:type="dxa"/>
            <w:tcBorders>
              <w:top w:val="single" w:sz="4" w:space="0" w:color="006600"/>
              <w:left w:val="nil"/>
              <w:bottom w:val="single" w:sz="4" w:space="0" w:color="006600"/>
              <w:right w:val="nil"/>
            </w:tcBorders>
            <w:shd w:val="clear" w:color="auto" w:fill="auto"/>
            <w:hideMark/>
          </w:tcPr>
          <w:p w14:paraId="0405D1F4" w14:textId="77777777" w:rsidR="00F60267" w:rsidRDefault="00F60267" w:rsidP="00942D9A">
            <w:pPr>
              <w:rPr>
                <w:rFonts w:asciiTheme="majorHAnsi" w:eastAsia="Times New Roman" w:hAnsiTheme="majorHAnsi" w:cstheme="majorHAnsi"/>
                <w:b/>
                <w:color w:val="000000"/>
                <w:sz w:val="21"/>
                <w:szCs w:val="21"/>
              </w:rPr>
            </w:pPr>
            <w:r>
              <w:rPr>
                <w:rFonts w:asciiTheme="majorHAnsi" w:eastAsia="Times New Roman" w:hAnsiTheme="majorHAnsi" w:cstheme="majorHAnsi"/>
                <w:b/>
                <w:color w:val="000000"/>
                <w:sz w:val="21"/>
                <w:szCs w:val="21"/>
              </w:rPr>
              <w:t>JOINT WINNERS:</w:t>
            </w:r>
          </w:p>
          <w:p w14:paraId="6E5439F5" w14:textId="77777777" w:rsidR="00F60267" w:rsidRDefault="00F60267" w:rsidP="00942D9A">
            <w:pPr>
              <w:rPr>
                <w:rFonts w:asciiTheme="majorHAnsi" w:eastAsia="Times New Roman" w:hAnsiTheme="majorHAnsi" w:cstheme="majorHAnsi"/>
                <w:color w:val="000000"/>
                <w:sz w:val="21"/>
                <w:szCs w:val="21"/>
              </w:rPr>
            </w:pPr>
            <w:r>
              <w:rPr>
                <w:rFonts w:asciiTheme="majorHAnsi" w:eastAsia="Times New Roman" w:hAnsiTheme="majorHAnsi" w:cstheme="majorHAnsi"/>
                <w:b/>
                <w:color w:val="000000"/>
                <w:sz w:val="21"/>
                <w:szCs w:val="21"/>
              </w:rPr>
              <w:t>Bunbury</w:t>
            </w:r>
            <w:r w:rsidRPr="00FF3642">
              <w:rPr>
                <w:rFonts w:asciiTheme="majorHAnsi" w:eastAsia="Times New Roman" w:hAnsiTheme="majorHAnsi" w:cstheme="majorHAnsi"/>
                <w:color w:val="000000"/>
                <w:sz w:val="21"/>
                <w:szCs w:val="21"/>
              </w:rPr>
              <w:br/>
            </w:r>
            <w:r>
              <w:rPr>
                <w:rFonts w:asciiTheme="majorHAnsi" w:eastAsia="Times New Roman" w:hAnsiTheme="majorHAnsi" w:cstheme="majorHAnsi"/>
                <w:color w:val="000000"/>
                <w:sz w:val="21"/>
                <w:szCs w:val="21"/>
              </w:rPr>
              <w:t>Western Australia</w:t>
            </w:r>
          </w:p>
          <w:p w14:paraId="30404E50" w14:textId="77777777" w:rsidR="00F60267" w:rsidRDefault="00F60267" w:rsidP="00942D9A">
            <w:pPr>
              <w:rPr>
                <w:rFonts w:asciiTheme="majorHAnsi" w:eastAsia="Times New Roman" w:hAnsiTheme="majorHAnsi" w:cstheme="majorHAnsi"/>
                <w:color w:val="000000"/>
                <w:sz w:val="21"/>
                <w:szCs w:val="21"/>
              </w:rPr>
            </w:pPr>
          </w:p>
          <w:p w14:paraId="2E091287" w14:textId="77777777" w:rsidR="00F60267" w:rsidRPr="00FF3642" w:rsidRDefault="00F60267" w:rsidP="00942D9A">
            <w:pPr>
              <w:rPr>
                <w:rFonts w:asciiTheme="majorHAnsi" w:eastAsia="Times New Roman" w:hAnsiTheme="majorHAnsi" w:cstheme="majorHAnsi"/>
                <w:color w:val="000000"/>
                <w:sz w:val="21"/>
                <w:szCs w:val="21"/>
              </w:rPr>
            </w:pPr>
            <w:r>
              <w:rPr>
                <w:rFonts w:asciiTheme="majorHAnsi" w:eastAsia="Times New Roman" w:hAnsiTheme="majorHAnsi" w:cstheme="majorHAnsi"/>
                <w:b/>
                <w:bCs/>
                <w:color w:val="000000"/>
                <w:sz w:val="21"/>
                <w:szCs w:val="21"/>
              </w:rPr>
              <w:t>Wilmot</w:t>
            </w:r>
            <w:r>
              <w:rPr>
                <w:rFonts w:asciiTheme="majorHAnsi" w:eastAsia="Times New Roman" w:hAnsiTheme="majorHAnsi" w:cstheme="majorHAnsi"/>
                <w:b/>
                <w:bCs/>
                <w:color w:val="000000"/>
                <w:sz w:val="21"/>
                <w:szCs w:val="21"/>
              </w:rPr>
              <w:br/>
            </w:r>
            <w:r>
              <w:rPr>
                <w:rFonts w:asciiTheme="majorHAnsi" w:eastAsia="Times New Roman" w:hAnsiTheme="majorHAnsi" w:cstheme="majorHAnsi"/>
                <w:color w:val="000000"/>
                <w:sz w:val="21"/>
                <w:szCs w:val="21"/>
              </w:rPr>
              <w:t>Tasmania</w:t>
            </w:r>
          </w:p>
        </w:tc>
      </w:tr>
    </w:tbl>
    <w:p w14:paraId="34E64CBD" w14:textId="77777777" w:rsidR="00F60267" w:rsidRPr="00FF3642" w:rsidRDefault="00F60267" w:rsidP="00F60267">
      <w:pPr>
        <w:pStyle w:val="NormalWeb"/>
        <w:spacing w:line="270" w:lineRule="atLeast"/>
        <w:rPr>
          <w:rFonts w:asciiTheme="majorHAnsi" w:hAnsiTheme="majorHAnsi" w:cstheme="majorHAnsi"/>
          <w:b/>
          <w:color w:val="000000"/>
          <w:sz w:val="21"/>
          <w:szCs w:val="21"/>
        </w:rPr>
      </w:pPr>
    </w:p>
    <w:p w14:paraId="021AC668" w14:textId="77777777" w:rsidR="00F60267" w:rsidRPr="00FF3642" w:rsidRDefault="00F60267" w:rsidP="00F60267">
      <w:pPr>
        <w:pStyle w:val="NormalWeb"/>
        <w:spacing w:line="270" w:lineRule="atLeast"/>
        <w:jc w:val="center"/>
        <w:rPr>
          <w:rFonts w:asciiTheme="majorHAnsi" w:hAnsiTheme="majorHAnsi" w:cstheme="majorHAnsi"/>
          <w:color w:val="000000"/>
          <w:sz w:val="21"/>
          <w:szCs w:val="21"/>
        </w:rPr>
      </w:pPr>
      <w:r w:rsidRPr="00FF3642">
        <w:rPr>
          <w:rStyle w:val="Strong"/>
          <w:rFonts w:asciiTheme="majorHAnsi" w:hAnsiTheme="majorHAnsi" w:cstheme="majorHAnsi"/>
          <w:bCs w:val="0"/>
          <w:color w:val="000000"/>
          <w:sz w:val="21"/>
          <w:szCs w:val="21"/>
        </w:rPr>
        <w:t>(ENDS)</w:t>
      </w:r>
    </w:p>
    <w:p w14:paraId="583A2BCB" w14:textId="77777777" w:rsidR="00F60267" w:rsidRPr="00FF3642" w:rsidRDefault="00F60267" w:rsidP="00F60267">
      <w:pPr>
        <w:autoSpaceDE w:val="0"/>
        <w:autoSpaceDN w:val="0"/>
        <w:adjustRightInd w:val="0"/>
        <w:rPr>
          <w:rFonts w:asciiTheme="majorHAnsi" w:eastAsia="Calibri" w:hAnsiTheme="majorHAnsi" w:cstheme="majorHAnsi"/>
          <w:b/>
          <w:color w:val="262626"/>
          <w:lang w:eastAsia="en-US"/>
        </w:rPr>
      </w:pPr>
    </w:p>
    <w:p w14:paraId="04491D77" w14:textId="77777777" w:rsidR="00095468" w:rsidRPr="005045D6" w:rsidRDefault="00095468" w:rsidP="00095468">
      <w:pPr>
        <w:autoSpaceDE w:val="0"/>
        <w:autoSpaceDN w:val="0"/>
        <w:adjustRightInd w:val="0"/>
        <w:outlineLvl w:val="0"/>
        <w:rPr>
          <w:rFonts w:asciiTheme="majorHAnsi" w:eastAsia="Calibri" w:hAnsiTheme="majorHAnsi" w:cstheme="majorHAnsi"/>
          <w:b/>
          <w:color w:val="262626"/>
          <w:lang w:eastAsia="en-US"/>
        </w:rPr>
      </w:pPr>
      <w:r w:rsidRPr="005045D6">
        <w:rPr>
          <w:rFonts w:asciiTheme="majorHAnsi" w:eastAsia="Calibri" w:hAnsiTheme="majorHAnsi" w:cstheme="majorHAnsi"/>
          <w:b/>
          <w:color w:val="262626"/>
          <w:lang w:eastAsia="en-US"/>
        </w:rPr>
        <w:t xml:space="preserve">Contact Details </w:t>
      </w:r>
    </w:p>
    <w:p w14:paraId="03FC0AF7" w14:textId="77777777" w:rsidR="00095468" w:rsidRPr="005045D6" w:rsidRDefault="00095468" w:rsidP="00095468">
      <w:pPr>
        <w:autoSpaceDE w:val="0"/>
        <w:autoSpaceDN w:val="0"/>
        <w:adjustRightInd w:val="0"/>
        <w:outlineLvl w:val="0"/>
        <w:rPr>
          <w:rFonts w:asciiTheme="majorHAnsi" w:eastAsia="Calibri" w:hAnsiTheme="majorHAnsi" w:cstheme="majorHAnsi"/>
          <w:b/>
          <w:color w:val="262626"/>
          <w:sz w:val="21"/>
          <w:szCs w:val="21"/>
          <w:lang w:eastAsia="en-US"/>
        </w:rPr>
      </w:pPr>
      <w:r w:rsidRPr="005045D6">
        <w:rPr>
          <w:rFonts w:asciiTheme="majorHAnsi" w:eastAsia="Calibri" w:hAnsiTheme="majorHAnsi" w:cstheme="majorHAnsi"/>
          <w:b/>
          <w:color w:val="262626"/>
          <w:sz w:val="21"/>
          <w:szCs w:val="21"/>
          <w:lang w:eastAsia="en-US"/>
        </w:rPr>
        <w:t>Judge Contact:</w:t>
      </w:r>
      <w:r w:rsidRPr="005045D6">
        <w:rPr>
          <w:rFonts w:asciiTheme="majorHAnsi" w:eastAsia="Times New Roman" w:hAnsiTheme="majorHAnsi" w:cstheme="majorHAnsi"/>
          <w:b/>
          <w:sz w:val="21"/>
          <w:szCs w:val="21"/>
        </w:rPr>
        <w:t xml:space="preserve"> </w:t>
      </w:r>
    </w:p>
    <w:p w14:paraId="773D6A10" w14:textId="77777777" w:rsidR="00095468" w:rsidRPr="005045D6" w:rsidRDefault="00095468" w:rsidP="00095468">
      <w:pPr>
        <w:autoSpaceDE w:val="0"/>
        <w:autoSpaceDN w:val="0"/>
        <w:adjustRightInd w:val="0"/>
        <w:outlineLvl w:val="0"/>
        <w:rPr>
          <w:rFonts w:asciiTheme="majorHAnsi" w:eastAsia="Calibri" w:hAnsiTheme="majorHAnsi" w:cstheme="majorHAnsi"/>
          <w:color w:val="262626"/>
          <w:sz w:val="21"/>
          <w:szCs w:val="21"/>
          <w:lang w:eastAsia="en-US"/>
        </w:rPr>
      </w:pPr>
      <w:r w:rsidRPr="005045D6">
        <w:rPr>
          <w:rFonts w:asciiTheme="majorHAnsi" w:eastAsia="Calibri" w:hAnsiTheme="majorHAnsi" w:cstheme="majorHAnsi"/>
          <w:color w:val="262626"/>
          <w:sz w:val="21"/>
          <w:szCs w:val="21"/>
          <w:lang w:eastAsia="en-US"/>
        </w:rPr>
        <w:t>Gail Langley langley@agsystems.net.au</w:t>
      </w:r>
    </w:p>
    <w:p w14:paraId="0A1ADAD5" w14:textId="77777777" w:rsidR="00095468" w:rsidRPr="005045D6" w:rsidRDefault="00095468" w:rsidP="00095468">
      <w:pPr>
        <w:autoSpaceDE w:val="0"/>
        <w:autoSpaceDN w:val="0"/>
        <w:adjustRightInd w:val="0"/>
        <w:rPr>
          <w:rFonts w:asciiTheme="majorHAnsi" w:eastAsia="Calibri" w:hAnsiTheme="majorHAnsi" w:cstheme="majorHAnsi"/>
          <w:color w:val="262626"/>
          <w:sz w:val="21"/>
          <w:szCs w:val="21"/>
          <w:lang w:eastAsia="en-US"/>
        </w:rPr>
      </w:pPr>
    </w:p>
    <w:p w14:paraId="778FBD6A" w14:textId="77777777" w:rsidR="00CF0EA9" w:rsidRPr="005045D6" w:rsidRDefault="00CF0EA9" w:rsidP="00CF0EA9">
      <w:pPr>
        <w:autoSpaceDE w:val="0"/>
        <w:autoSpaceDN w:val="0"/>
        <w:adjustRightInd w:val="0"/>
        <w:outlineLvl w:val="0"/>
        <w:rPr>
          <w:rFonts w:asciiTheme="majorHAnsi" w:eastAsia="Calibri" w:hAnsiTheme="majorHAnsi" w:cstheme="majorHAnsi"/>
          <w:b/>
          <w:color w:val="262626"/>
          <w:sz w:val="21"/>
          <w:szCs w:val="21"/>
          <w:lang w:eastAsia="en-US"/>
        </w:rPr>
      </w:pPr>
      <w:r w:rsidRPr="005045D6">
        <w:rPr>
          <w:rFonts w:asciiTheme="majorHAnsi" w:eastAsia="Calibri" w:hAnsiTheme="majorHAnsi" w:cstheme="majorHAnsi"/>
          <w:b/>
          <w:color w:val="262626"/>
          <w:sz w:val="21"/>
          <w:szCs w:val="21"/>
          <w:lang w:eastAsia="en-US"/>
        </w:rPr>
        <w:t xml:space="preserve">National Media Comment: </w:t>
      </w:r>
    </w:p>
    <w:p w14:paraId="3E3283E0" w14:textId="7EC86F74" w:rsidR="00855ABD" w:rsidRDefault="00CF0EA9" w:rsidP="00855ABD">
      <w:pPr>
        <w:autoSpaceDE w:val="0"/>
        <w:autoSpaceDN w:val="0"/>
        <w:adjustRightInd w:val="0"/>
        <w:rPr>
          <w:rFonts w:asciiTheme="majorHAnsi" w:eastAsia="Calibri" w:hAnsiTheme="majorHAnsi" w:cstheme="majorHAnsi"/>
          <w:b/>
          <w:color w:val="262626"/>
          <w:sz w:val="21"/>
          <w:szCs w:val="21"/>
          <w:lang w:eastAsia="en-US"/>
        </w:rPr>
      </w:pPr>
      <w:r w:rsidRPr="005045D6">
        <w:rPr>
          <w:rFonts w:asciiTheme="majorHAnsi" w:eastAsia="Calibri" w:hAnsiTheme="majorHAnsi" w:cstheme="majorHAnsi"/>
          <w:color w:val="262626"/>
          <w:sz w:val="21"/>
          <w:szCs w:val="21"/>
          <w:lang w:eastAsia="en-US"/>
        </w:rPr>
        <w:t xml:space="preserve">Val Southam, Chief Executive, Keep Australia Beautiful </w:t>
      </w:r>
      <w:r w:rsidRPr="005045D6">
        <w:rPr>
          <w:rFonts w:asciiTheme="majorHAnsi" w:eastAsia="Calibri" w:hAnsiTheme="majorHAnsi" w:cstheme="majorHAnsi"/>
          <w:sz w:val="21"/>
          <w:szCs w:val="21"/>
          <w:lang w:eastAsia="en-US"/>
        </w:rPr>
        <w:t xml:space="preserve">ceo@kab.org.au </w:t>
      </w:r>
      <w:r w:rsidRPr="005045D6">
        <w:rPr>
          <w:rFonts w:asciiTheme="majorHAnsi" w:eastAsia="Calibri" w:hAnsiTheme="majorHAnsi" w:cstheme="majorHAnsi"/>
          <w:color w:val="262626"/>
          <w:sz w:val="21"/>
          <w:szCs w:val="21"/>
          <w:lang w:eastAsia="en-US"/>
        </w:rPr>
        <w:t>0419 016 401</w:t>
      </w:r>
    </w:p>
    <w:p w14:paraId="7E96A4E3" w14:textId="4888ABC5" w:rsidR="00280795" w:rsidRPr="005045D6" w:rsidRDefault="00280795" w:rsidP="00280795">
      <w:pPr>
        <w:spacing w:after="160" w:line="252" w:lineRule="auto"/>
        <w:outlineLvl w:val="0"/>
        <w:rPr>
          <w:rFonts w:asciiTheme="majorHAnsi" w:eastAsia="Calibri" w:hAnsiTheme="majorHAnsi" w:cstheme="majorHAnsi"/>
          <w:b/>
          <w:color w:val="262626"/>
          <w:sz w:val="21"/>
          <w:szCs w:val="21"/>
          <w:lang w:eastAsia="en-US"/>
        </w:rPr>
      </w:pPr>
      <w:r w:rsidRPr="005045D6">
        <w:rPr>
          <w:rFonts w:asciiTheme="majorHAnsi" w:eastAsia="Calibri" w:hAnsiTheme="majorHAnsi" w:cstheme="majorHAnsi"/>
          <w:b/>
          <w:color w:val="262626"/>
          <w:sz w:val="21"/>
          <w:szCs w:val="21"/>
          <w:lang w:eastAsia="en-US"/>
        </w:rPr>
        <w:lastRenderedPageBreak/>
        <w:t>EDITOR’S NOTE:</w:t>
      </w:r>
    </w:p>
    <w:p w14:paraId="74408D80" w14:textId="77777777" w:rsidR="00280795" w:rsidRPr="005045D6" w:rsidRDefault="00280795" w:rsidP="00280795">
      <w:pPr>
        <w:spacing w:after="160" w:line="252" w:lineRule="auto"/>
        <w:outlineLvl w:val="0"/>
        <w:rPr>
          <w:rFonts w:asciiTheme="majorHAnsi" w:eastAsia="Calibri" w:hAnsiTheme="majorHAnsi" w:cstheme="majorHAnsi"/>
          <w:b/>
          <w:color w:val="262626"/>
          <w:sz w:val="21"/>
          <w:szCs w:val="21"/>
          <w:lang w:eastAsia="en-US"/>
        </w:rPr>
      </w:pPr>
      <w:r w:rsidRPr="005045D6">
        <w:rPr>
          <w:rFonts w:asciiTheme="majorHAnsi" w:eastAsia="Calibri" w:hAnsiTheme="majorHAnsi" w:cstheme="majorHAnsi"/>
          <w:b/>
          <w:color w:val="262626"/>
          <w:sz w:val="21"/>
          <w:szCs w:val="21"/>
          <w:lang w:eastAsia="en-US"/>
        </w:rPr>
        <w:t xml:space="preserve">About the Australian Sustainable Communities Awards </w:t>
      </w:r>
    </w:p>
    <w:p w14:paraId="6B815D36" w14:textId="77777777" w:rsidR="00280795" w:rsidRPr="005045D6" w:rsidRDefault="00280795" w:rsidP="00280795">
      <w:pPr>
        <w:spacing w:after="160" w:line="252" w:lineRule="auto"/>
        <w:rPr>
          <w:rFonts w:asciiTheme="majorHAnsi" w:eastAsia="Calibri" w:hAnsiTheme="majorHAnsi" w:cstheme="majorHAnsi"/>
          <w:color w:val="262626"/>
          <w:sz w:val="21"/>
          <w:szCs w:val="21"/>
          <w:lang w:eastAsia="en-US"/>
        </w:rPr>
      </w:pPr>
      <w:r w:rsidRPr="005045D6">
        <w:rPr>
          <w:rFonts w:asciiTheme="majorHAnsi" w:eastAsia="Calibri" w:hAnsiTheme="majorHAnsi" w:cstheme="majorHAnsi"/>
          <w:color w:val="262626"/>
          <w:sz w:val="21"/>
          <w:szCs w:val="21"/>
          <w:lang w:eastAsia="en-US"/>
        </w:rPr>
        <w:t xml:space="preserve">Keep Australia Beautiful seeks to lead, challenge and inspire all Australians to strive for a sustainable and litter free environment. It does this through research, communications programs and awards programs. </w:t>
      </w:r>
    </w:p>
    <w:p w14:paraId="5CE1C83E" w14:textId="77777777" w:rsidR="00280795" w:rsidRPr="005045D6" w:rsidRDefault="00280795" w:rsidP="00280795">
      <w:pPr>
        <w:spacing w:after="160" w:line="252" w:lineRule="auto"/>
        <w:rPr>
          <w:rFonts w:asciiTheme="majorHAnsi" w:eastAsia="Calibri" w:hAnsiTheme="majorHAnsi" w:cstheme="majorHAnsi"/>
          <w:color w:val="262626"/>
          <w:sz w:val="21"/>
          <w:szCs w:val="21"/>
          <w:lang w:eastAsia="en-US"/>
        </w:rPr>
      </w:pPr>
      <w:r w:rsidRPr="005045D6">
        <w:rPr>
          <w:rFonts w:asciiTheme="majorHAnsi" w:eastAsia="Calibri" w:hAnsiTheme="majorHAnsi" w:cstheme="majorHAnsi"/>
          <w:color w:val="262626"/>
          <w:sz w:val="21"/>
          <w:szCs w:val="21"/>
          <w:lang w:eastAsia="en-US"/>
        </w:rPr>
        <w:t xml:space="preserve">Its national awards are known as the Australian </w:t>
      </w:r>
      <w:r w:rsidRPr="005045D6">
        <w:rPr>
          <w:rFonts w:asciiTheme="majorHAnsi" w:hAnsiTheme="majorHAnsi" w:cstheme="majorHAnsi"/>
          <w:color w:val="000000"/>
          <w:sz w:val="21"/>
          <w:szCs w:val="21"/>
        </w:rPr>
        <w:t xml:space="preserve">Sustainable Communities - Tidy Towns </w:t>
      </w:r>
      <w:r w:rsidRPr="005045D6">
        <w:rPr>
          <w:rFonts w:asciiTheme="majorHAnsi" w:eastAsia="Calibri" w:hAnsiTheme="majorHAnsi" w:cstheme="majorHAnsi"/>
          <w:color w:val="262626"/>
          <w:sz w:val="21"/>
          <w:szCs w:val="21"/>
          <w:lang w:eastAsia="en-US"/>
        </w:rPr>
        <w:t xml:space="preserve">Awards. The Awards program commences with state and territory awards and culminates in a national Grand Final event. </w:t>
      </w:r>
    </w:p>
    <w:p w14:paraId="67934694" w14:textId="77777777" w:rsidR="00095468" w:rsidRPr="005045D6" w:rsidRDefault="00095468" w:rsidP="00095468">
      <w:pPr>
        <w:rPr>
          <w:rFonts w:asciiTheme="majorHAnsi" w:hAnsiTheme="majorHAnsi" w:cstheme="majorHAnsi"/>
        </w:rPr>
      </w:pPr>
    </w:p>
    <w:p w14:paraId="180788B7" w14:textId="77777777" w:rsidR="00095468" w:rsidRPr="005045D6" w:rsidRDefault="00095468" w:rsidP="00095468">
      <w:pPr>
        <w:rPr>
          <w:rFonts w:asciiTheme="majorHAnsi" w:hAnsiTheme="majorHAnsi" w:cstheme="majorHAnsi"/>
        </w:rPr>
      </w:pPr>
    </w:p>
    <w:p w14:paraId="28A32AE5" w14:textId="1ECAE039" w:rsidR="000A3C9E" w:rsidRPr="005045D6" w:rsidRDefault="000A3C9E" w:rsidP="00095468">
      <w:pPr>
        <w:rPr>
          <w:rFonts w:asciiTheme="majorHAnsi" w:hAnsiTheme="majorHAnsi" w:cstheme="majorHAnsi"/>
        </w:rPr>
      </w:pPr>
    </w:p>
    <w:sectPr w:rsidR="000A3C9E" w:rsidRPr="005045D6" w:rsidSect="008C250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HelveticaNeueLT Com 35 Th">
    <w:panose1 w:val="020B0403020202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B657D"/>
    <w:multiLevelType w:val="multilevel"/>
    <w:tmpl w:val="7F52E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0D2"/>
    <w:rsid w:val="000052F7"/>
    <w:rsid w:val="000134DA"/>
    <w:rsid w:val="0003212F"/>
    <w:rsid w:val="000812B1"/>
    <w:rsid w:val="00095468"/>
    <w:rsid w:val="000A3C9E"/>
    <w:rsid w:val="000B4C25"/>
    <w:rsid w:val="000E2DED"/>
    <w:rsid w:val="000F128B"/>
    <w:rsid w:val="000F5139"/>
    <w:rsid w:val="00115921"/>
    <w:rsid w:val="001222EB"/>
    <w:rsid w:val="0016437D"/>
    <w:rsid w:val="00170EBA"/>
    <w:rsid w:val="0017472C"/>
    <w:rsid w:val="00180877"/>
    <w:rsid w:val="001A5530"/>
    <w:rsid w:val="001C7B26"/>
    <w:rsid w:val="001D2EF6"/>
    <w:rsid w:val="00221C7A"/>
    <w:rsid w:val="00280795"/>
    <w:rsid w:val="002A6048"/>
    <w:rsid w:val="002B46F8"/>
    <w:rsid w:val="00380972"/>
    <w:rsid w:val="00391E41"/>
    <w:rsid w:val="003A1A16"/>
    <w:rsid w:val="003B4961"/>
    <w:rsid w:val="003D4825"/>
    <w:rsid w:val="003F2AF5"/>
    <w:rsid w:val="0042348F"/>
    <w:rsid w:val="004369A2"/>
    <w:rsid w:val="00437E53"/>
    <w:rsid w:val="00460547"/>
    <w:rsid w:val="004D3CA2"/>
    <w:rsid w:val="005045D6"/>
    <w:rsid w:val="00527C22"/>
    <w:rsid w:val="00527C86"/>
    <w:rsid w:val="00553C12"/>
    <w:rsid w:val="00554798"/>
    <w:rsid w:val="005660D5"/>
    <w:rsid w:val="00581CD7"/>
    <w:rsid w:val="005A6C66"/>
    <w:rsid w:val="005D6DB3"/>
    <w:rsid w:val="005F4843"/>
    <w:rsid w:val="006002DB"/>
    <w:rsid w:val="0060037D"/>
    <w:rsid w:val="006229E6"/>
    <w:rsid w:val="006343E3"/>
    <w:rsid w:val="0067406D"/>
    <w:rsid w:val="00681AFE"/>
    <w:rsid w:val="006A4F2C"/>
    <w:rsid w:val="006B0C61"/>
    <w:rsid w:val="006B16FF"/>
    <w:rsid w:val="006E09C4"/>
    <w:rsid w:val="006F7C73"/>
    <w:rsid w:val="00751E4B"/>
    <w:rsid w:val="00771B94"/>
    <w:rsid w:val="00777DBC"/>
    <w:rsid w:val="00794848"/>
    <w:rsid w:val="007A58C3"/>
    <w:rsid w:val="007D5B5A"/>
    <w:rsid w:val="007E4559"/>
    <w:rsid w:val="007E5338"/>
    <w:rsid w:val="007E54D5"/>
    <w:rsid w:val="00855ABD"/>
    <w:rsid w:val="008803D4"/>
    <w:rsid w:val="008D6070"/>
    <w:rsid w:val="008E4002"/>
    <w:rsid w:val="0091494A"/>
    <w:rsid w:val="009209B1"/>
    <w:rsid w:val="00960F6B"/>
    <w:rsid w:val="00985CF2"/>
    <w:rsid w:val="00A17651"/>
    <w:rsid w:val="00A40429"/>
    <w:rsid w:val="00A73A4C"/>
    <w:rsid w:val="00A86447"/>
    <w:rsid w:val="00A90A24"/>
    <w:rsid w:val="00AA4B64"/>
    <w:rsid w:val="00AF61CB"/>
    <w:rsid w:val="00B000BF"/>
    <w:rsid w:val="00B07BA2"/>
    <w:rsid w:val="00B24832"/>
    <w:rsid w:val="00B63AE4"/>
    <w:rsid w:val="00B7246C"/>
    <w:rsid w:val="00BF21AF"/>
    <w:rsid w:val="00C07A75"/>
    <w:rsid w:val="00C55C99"/>
    <w:rsid w:val="00C75C91"/>
    <w:rsid w:val="00CB42A4"/>
    <w:rsid w:val="00CD366F"/>
    <w:rsid w:val="00CD6D17"/>
    <w:rsid w:val="00CF0EA9"/>
    <w:rsid w:val="00D049DF"/>
    <w:rsid w:val="00D10AA4"/>
    <w:rsid w:val="00D11A60"/>
    <w:rsid w:val="00D270EE"/>
    <w:rsid w:val="00D6023F"/>
    <w:rsid w:val="00D6086C"/>
    <w:rsid w:val="00D807FF"/>
    <w:rsid w:val="00DB6FC0"/>
    <w:rsid w:val="00DD26F3"/>
    <w:rsid w:val="00DE2698"/>
    <w:rsid w:val="00E24D8A"/>
    <w:rsid w:val="00E65FE5"/>
    <w:rsid w:val="00E7043C"/>
    <w:rsid w:val="00EA30D2"/>
    <w:rsid w:val="00ED3961"/>
    <w:rsid w:val="00EF5D7B"/>
    <w:rsid w:val="00F05F9F"/>
    <w:rsid w:val="00F171BE"/>
    <w:rsid w:val="00F23615"/>
    <w:rsid w:val="00F34E4E"/>
    <w:rsid w:val="00F60267"/>
    <w:rsid w:val="00FA1CCA"/>
    <w:rsid w:val="00FE086C"/>
    <w:rsid w:val="00FE3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6F9A1"/>
  <w15:chartTrackingRefBased/>
  <w15:docId w15:val="{8411A73A-16D9-4D49-BC5F-2C0EE85B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A30D2"/>
    <w:pPr>
      <w:spacing w:after="0" w:line="240" w:lineRule="auto"/>
    </w:pPr>
    <w:rPr>
      <w:rFonts w:ascii="Times New Roman" w:hAnsi="Times New Roman" w:cs="Times New Roman"/>
      <w:sz w:val="24"/>
      <w:szCs w:val="24"/>
      <w:lang w:val="en-AU" w:eastAsia="en-AU"/>
    </w:rPr>
  </w:style>
  <w:style w:type="paragraph" w:styleId="Heading1">
    <w:name w:val="heading 1"/>
    <w:basedOn w:val="Normal"/>
    <w:link w:val="Heading1Char"/>
    <w:uiPriority w:val="9"/>
    <w:qFormat/>
    <w:rsid w:val="00EA30D2"/>
    <w:pPr>
      <w:spacing w:line="264" w:lineRule="auto"/>
      <w:outlineLvl w:val="0"/>
    </w:pPr>
    <w:rPr>
      <w:rFonts w:ascii="Arial" w:hAnsi="Arial" w:cs="Arial"/>
      <w:color w:val="000000"/>
      <w:kern w:val="36"/>
      <w:sz w:val="54"/>
      <w:szCs w:val="54"/>
    </w:rPr>
  </w:style>
  <w:style w:type="paragraph" w:styleId="Heading2">
    <w:name w:val="heading 2"/>
    <w:basedOn w:val="Normal"/>
    <w:link w:val="Heading2Char"/>
    <w:uiPriority w:val="9"/>
    <w:semiHidden/>
    <w:unhideWhenUsed/>
    <w:qFormat/>
    <w:rsid w:val="00EA30D2"/>
    <w:pPr>
      <w:spacing w:line="264" w:lineRule="auto"/>
      <w:outlineLvl w:val="1"/>
    </w:pPr>
    <w:rPr>
      <w:rFonts w:ascii="Arial" w:hAnsi="Arial" w:cs="Arial"/>
      <w:b/>
      <w:bCs/>
      <w:color w:val="000000"/>
      <w:sz w:val="30"/>
      <w:szCs w:val="30"/>
    </w:rPr>
  </w:style>
  <w:style w:type="paragraph" w:styleId="Heading4">
    <w:name w:val="heading 4"/>
    <w:basedOn w:val="Normal"/>
    <w:link w:val="Heading4Char"/>
    <w:uiPriority w:val="9"/>
    <w:semiHidden/>
    <w:unhideWhenUsed/>
    <w:qFormat/>
    <w:rsid w:val="00EA30D2"/>
    <w:pPr>
      <w:spacing w:line="264" w:lineRule="auto"/>
      <w:outlineLvl w:val="3"/>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0D2"/>
    <w:rPr>
      <w:rFonts w:ascii="Arial" w:hAnsi="Arial" w:cs="Arial"/>
      <w:color w:val="000000"/>
      <w:kern w:val="36"/>
      <w:sz w:val="54"/>
      <w:szCs w:val="54"/>
      <w:lang w:val="en-AU" w:eastAsia="en-AU"/>
    </w:rPr>
  </w:style>
  <w:style w:type="character" w:customStyle="1" w:styleId="Heading2Char">
    <w:name w:val="Heading 2 Char"/>
    <w:basedOn w:val="DefaultParagraphFont"/>
    <w:link w:val="Heading2"/>
    <w:uiPriority w:val="9"/>
    <w:semiHidden/>
    <w:rsid w:val="00EA30D2"/>
    <w:rPr>
      <w:rFonts w:ascii="Arial" w:hAnsi="Arial" w:cs="Arial"/>
      <w:b/>
      <w:bCs/>
      <w:color w:val="000000"/>
      <w:sz w:val="30"/>
      <w:szCs w:val="30"/>
      <w:lang w:val="en-AU" w:eastAsia="en-AU"/>
    </w:rPr>
  </w:style>
  <w:style w:type="character" w:customStyle="1" w:styleId="Heading4Char">
    <w:name w:val="Heading 4 Char"/>
    <w:basedOn w:val="DefaultParagraphFont"/>
    <w:link w:val="Heading4"/>
    <w:uiPriority w:val="9"/>
    <w:semiHidden/>
    <w:rsid w:val="00EA30D2"/>
    <w:rPr>
      <w:rFonts w:ascii="Arial" w:hAnsi="Arial" w:cs="Arial"/>
      <w:b/>
      <w:bCs/>
      <w:color w:val="000000"/>
      <w:sz w:val="24"/>
      <w:szCs w:val="24"/>
      <w:lang w:val="en-AU" w:eastAsia="en-AU"/>
    </w:rPr>
  </w:style>
  <w:style w:type="character" w:styleId="Hyperlink">
    <w:name w:val="Hyperlink"/>
    <w:basedOn w:val="DefaultParagraphFont"/>
    <w:uiPriority w:val="99"/>
    <w:unhideWhenUsed/>
    <w:rsid w:val="00EA30D2"/>
    <w:rPr>
      <w:strike w:val="0"/>
      <w:dstrike w:val="0"/>
      <w:color w:val="F3762A"/>
      <w:u w:val="none"/>
      <w:effect w:val="none"/>
    </w:rPr>
  </w:style>
  <w:style w:type="paragraph" w:styleId="NormalWeb">
    <w:name w:val="Normal (Web)"/>
    <w:basedOn w:val="Normal"/>
    <w:uiPriority w:val="99"/>
    <w:unhideWhenUsed/>
    <w:rsid w:val="00EA30D2"/>
  </w:style>
  <w:style w:type="character" w:styleId="Emphasis">
    <w:name w:val="Emphasis"/>
    <w:basedOn w:val="DefaultParagraphFont"/>
    <w:uiPriority w:val="20"/>
    <w:qFormat/>
    <w:rsid w:val="00EA30D2"/>
    <w:rPr>
      <w:i/>
      <w:iCs/>
    </w:rPr>
  </w:style>
  <w:style w:type="character" w:styleId="Strong">
    <w:name w:val="Strong"/>
    <w:basedOn w:val="DefaultParagraphFont"/>
    <w:uiPriority w:val="22"/>
    <w:qFormat/>
    <w:rsid w:val="00EA30D2"/>
    <w:rPr>
      <w:b/>
      <w:bCs/>
    </w:rPr>
  </w:style>
  <w:style w:type="paragraph" w:styleId="ListParagraph">
    <w:name w:val="List Paragraph"/>
    <w:basedOn w:val="Normal"/>
    <w:uiPriority w:val="34"/>
    <w:qFormat/>
    <w:rsid w:val="00F05F9F"/>
    <w:pPr>
      <w:ind w:left="720"/>
      <w:contextualSpacing/>
    </w:pPr>
  </w:style>
  <w:style w:type="table" w:styleId="TableGrid">
    <w:name w:val="Table Grid"/>
    <w:basedOn w:val="TableNormal"/>
    <w:uiPriority w:val="39"/>
    <w:rsid w:val="00170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961"/>
    <w:rPr>
      <w:sz w:val="18"/>
      <w:szCs w:val="18"/>
    </w:rPr>
  </w:style>
  <w:style w:type="character" w:customStyle="1" w:styleId="BalloonTextChar">
    <w:name w:val="Balloon Text Char"/>
    <w:basedOn w:val="DefaultParagraphFont"/>
    <w:link w:val="BalloonText"/>
    <w:uiPriority w:val="99"/>
    <w:semiHidden/>
    <w:rsid w:val="00ED3961"/>
    <w:rPr>
      <w:rFonts w:ascii="Times New Roman" w:hAnsi="Times New Roman" w:cs="Times New Roman"/>
      <w:sz w:val="18"/>
      <w:szCs w:val="18"/>
      <w:lang w:val="en-AU" w:eastAsia="en-AU"/>
    </w:rPr>
  </w:style>
  <w:style w:type="paragraph" w:customStyle="1" w:styleId="BasicParagraph">
    <w:name w:val="[Basic Paragraph]"/>
    <w:basedOn w:val="Normal"/>
    <w:uiPriority w:val="99"/>
    <w:rsid w:val="00095468"/>
    <w:pPr>
      <w:autoSpaceDE w:val="0"/>
      <w:autoSpaceDN w:val="0"/>
      <w:adjustRightInd w:val="0"/>
      <w:spacing w:line="288" w:lineRule="auto"/>
      <w:textAlignment w:val="center"/>
    </w:pPr>
    <w:rPr>
      <w:rFonts w:ascii="Minion Pro" w:hAnsi="Minion Pro" w:cs="Minion Pro"/>
      <w:color w:val="000000"/>
      <w:lang w:val="en-US" w:eastAsia="en-US"/>
    </w:rPr>
  </w:style>
  <w:style w:type="paragraph" w:customStyle="1" w:styleId="NoParagraphStyle">
    <w:name w:val="[No Paragraph Style]"/>
    <w:rsid w:val="00095468"/>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Paragraph">
    <w:name w:val="Paragraph"/>
    <w:uiPriority w:val="99"/>
    <w:rsid w:val="00095468"/>
    <w:rPr>
      <w:rFonts w:ascii="HelveticaNeueLT Com 35 Th" w:hAnsi="HelveticaNeueLT Com 35 Th" w:cs="HelveticaNeueLT Com 35 Th"/>
      <w:sz w:val="24"/>
      <w:szCs w:val="24"/>
    </w:rPr>
  </w:style>
  <w:style w:type="character" w:styleId="CommentReference">
    <w:name w:val="annotation reference"/>
    <w:basedOn w:val="DefaultParagraphFont"/>
    <w:uiPriority w:val="99"/>
    <w:semiHidden/>
    <w:unhideWhenUsed/>
    <w:rsid w:val="007E4559"/>
    <w:rPr>
      <w:sz w:val="16"/>
      <w:szCs w:val="16"/>
    </w:rPr>
  </w:style>
  <w:style w:type="paragraph" w:styleId="CommentText">
    <w:name w:val="annotation text"/>
    <w:basedOn w:val="Normal"/>
    <w:link w:val="CommentTextChar"/>
    <w:uiPriority w:val="99"/>
    <w:semiHidden/>
    <w:unhideWhenUsed/>
    <w:rsid w:val="007E4559"/>
    <w:rPr>
      <w:sz w:val="20"/>
      <w:szCs w:val="20"/>
    </w:rPr>
  </w:style>
  <w:style w:type="character" w:customStyle="1" w:styleId="CommentTextChar">
    <w:name w:val="Comment Text Char"/>
    <w:basedOn w:val="DefaultParagraphFont"/>
    <w:link w:val="CommentText"/>
    <w:uiPriority w:val="99"/>
    <w:semiHidden/>
    <w:rsid w:val="007E4559"/>
    <w:rPr>
      <w:rFonts w:ascii="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866870">
      <w:bodyDiv w:val="1"/>
      <w:marLeft w:val="0"/>
      <w:marRight w:val="0"/>
      <w:marTop w:val="0"/>
      <w:marBottom w:val="0"/>
      <w:divBdr>
        <w:top w:val="none" w:sz="0" w:space="0" w:color="auto"/>
        <w:left w:val="none" w:sz="0" w:space="0" w:color="auto"/>
        <w:bottom w:val="none" w:sz="0" w:space="0" w:color="auto"/>
        <w:right w:val="none" w:sz="0" w:space="0" w:color="auto"/>
      </w:divBdr>
    </w:div>
    <w:div w:id="165753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stainablecommunities.com.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Bryant</dc:creator>
  <cp:keywords/>
  <dc:description/>
  <cp:lastModifiedBy>Veronica Dullens</cp:lastModifiedBy>
  <cp:revision>4</cp:revision>
  <dcterms:created xsi:type="dcterms:W3CDTF">2020-10-08T01:50:00Z</dcterms:created>
  <dcterms:modified xsi:type="dcterms:W3CDTF">2020-10-11T23:39:00Z</dcterms:modified>
</cp:coreProperties>
</file>