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CA" w:rsidRDefault="00F279E1" w:rsidP="002E50CA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2"/>
          <w:szCs w:val="22"/>
          <w:u w:val="single"/>
        </w:rPr>
        <w:drawing>
          <wp:inline distT="0" distB="0" distL="0" distR="0">
            <wp:extent cx="4547616" cy="1389888"/>
            <wp:effectExtent l="19050" t="0" r="5334" b="0"/>
            <wp:docPr id="3" name="Picture 2" descr="terrirtory_tidy_town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rtory_tidy_town_lo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61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CA" w:rsidRDefault="002E50CA" w:rsidP="003C3359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3C3359" w:rsidRPr="00F85B14" w:rsidRDefault="002764B8" w:rsidP="003C3359">
      <w:pPr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F85B14">
        <w:rPr>
          <w:rFonts w:ascii="Century Gothic" w:hAnsi="Century Gothic" w:cs="Arial"/>
          <w:b/>
          <w:color w:val="1F497D" w:themeColor="text2"/>
          <w:sz w:val="22"/>
          <w:szCs w:val="22"/>
        </w:rPr>
        <w:t>HOW TO ENTER</w:t>
      </w:r>
    </w:p>
    <w:p w:rsidR="003C3359" w:rsidRPr="00CB0794" w:rsidRDefault="00B63DC4" w:rsidP="003C3359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noProof/>
          <w:sz w:val="22"/>
          <w:szCs w:val="22"/>
          <w:u w:val="single"/>
          <w:lang w:val="en-AU" w:eastAsia="en-AU"/>
        </w:rPr>
        <w:pict>
          <v:line id="_x0000_s1028" style="position:absolute;z-index:251655680" from="0,9pt" to="423pt,9pt"/>
        </w:pict>
      </w:r>
    </w:p>
    <w:p w:rsidR="00157A6E" w:rsidRDefault="00071F37" w:rsidP="00071F37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 xml:space="preserve">Award launched </w:t>
      </w:r>
      <w:r w:rsidR="00FD7167">
        <w:rPr>
          <w:rFonts w:ascii="Century Gothic" w:hAnsi="Century Gothic" w:cs="Arial"/>
          <w:sz w:val="22"/>
          <w:szCs w:val="22"/>
        </w:rPr>
        <w:t>at media event</w:t>
      </w:r>
      <w:r w:rsidR="00763C10">
        <w:rPr>
          <w:rFonts w:ascii="Century Gothic" w:hAnsi="Century Gothic" w:cs="Arial"/>
          <w:sz w:val="22"/>
          <w:szCs w:val="22"/>
        </w:rPr>
        <w:t xml:space="preserve"> (Feb </w:t>
      </w:r>
      <w:r w:rsidR="008A630C">
        <w:rPr>
          <w:rFonts w:ascii="Century Gothic" w:hAnsi="Century Gothic" w:cs="Arial"/>
          <w:sz w:val="22"/>
          <w:szCs w:val="22"/>
        </w:rPr>
        <w:t>2017</w:t>
      </w:r>
      <w:r w:rsidR="00EA6448">
        <w:rPr>
          <w:rFonts w:ascii="Century Gothic" w:hAnsi="Century Gothic" w:cs="Arial"/>
          <w:sz w:val="22"/>
          <w:szCs w:val="22"/>
        </w:rPr>
        <w:t>)</w:t>
      </w:r>
      <w:r w:rsidR="00D965C9">
        <w:rPr>
          <w:rFonts w:ascii="Century Gothic" w:hAnsi="Century Gothic" w:cs="Arial"/>
          <w:sz w:val="22"/>
          <w:szCs w:val="22"/>
        </w:rPr>
        <w:t>.</w:t>
      </w:r>
      <w:r w:rsidR="00FD7167">
        <w:rPr>
          <w:rFonts w:ascii="Century Gothic" w:hAnsi="Century Gothic" w:cs="Arial"/>
          <w:sz w:val="22"/>
          <w:szCs w:val="22"/>
        </w:rPr>
        <w:t xml:space="preserve"> </w:t>
      </w:r>
    </w:p>
    <w:p w:rsidR="002E336D" w:rsidRPr="00071F37" w:rsidRDefault="00071F37" w:rsidP="00071F37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 xml:space="preserve">Entries called for </w:t>
      </w:r>
      <w:r w:rsidR="00D965C9">
        <w:rPr>
          <w:rFonts w:ascii="Century Gothic" w:hAnsi="Century Gothic" w:cs="Arial"/>
          <w:sz w:val="22"/>
          <w:szCs w:val="22"/>
        </w:rPr>
        <w:t>(Category Award entrants &amp; Tidy Towns Support entries).</w:t>
      </w:r>
    </w:p>
    <w:p w:rsidR="00D965C9" w:rsidRDefault="00EA6448" w:rsidP="00071F37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Entrants fax, mail and email entry</w:t>
      </w:r>
      <w:r w:rsidRPr="00071F37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forms and Award Support documents.</w:t>
      </w:r>
    </w:p>
    <w:p w:rsidR="00071F37" w:rsidRPr="00071F37" w:rsidRDefault="00EA6448" w:rsidP="00071F37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Communities that aspire to be better and require Tidy Towns supportive ‘dot point plans’, fax or email entry form for your category specific support plans.</w:t>
      </w:r>
    </w:p>
    <w:p w:rsidR="003C3359" w:rsidRDefault="00EA6448" w:rsidP="00071F37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All </w:t>
      </w:r>
      <w:r w:rsidR="003C3359" w:rsidRPr="00071F37">
        <w:rPr>
          <w:rFonts w:ascii="Century Gothic" w:hAnsi="Century Gothic" w:cs="Arial"/>
          <w:sz w:val="22"/>
          <w:szCs w:val="22"/>
        </w:rPr>
        <w:t xml:space="preserve">Entries </w:t>
      </w:r>
      <w:r w:rsidR="00071F37" w:rsidRPr="00071F37">
        <w:rPr>
          <w:rFonts w:ascii="Century Gothic" w:hAnsi="Century Gothic" w:cs="Arial"/>
          <w:sz w:val="22"/>
          <w:szCs w:val="22"/>
        </w:rPr>
        <w:t xml:space="preserve">lodged by </w:t>
      </w:r>
      <w:r w:rsidR="00F85B14">
        <w:rPr>
          <w:rFonts w:ascii="Century Gothic" w:hAnsi="Century Gothic" w:cs="Arial"/>
          <w:sz w:val="22"/>
          <w:szCs w:val="22"/>
        </w:rPr>
        <w:t xml:space="preserve">return </w:t>
      </w:r>
      <w:r w:rsidR="001E646F">
        <w:rPr>
          <w:rFonts w:ascii="Century Gothic" w:hAnsi="Century Gothic" w:cs="Arial"/>
          <w:sz w:val="22"/>
          <w:szCs w:val="22"/>
        </w:rPr>
        <w:t xml:space="preserve">FAX, </w:t>
      </w:r>
      <w:r w:rsidR="00071F37" w:rsidRPr="00071F37">
        <w:rPr>
          <w:rFonts w:ascii="Century Gothic" w:hAnsi="Century Gothic" w:cs="Arial"/>
          <w:sz w:val="22"/>
          <w:szCs w:val="22"/>
        </w:rPr>
        <w:t xml:space="preserve">mail or </w:t>
      </w:r>
      <w:r w:rsidR="00071F37">
        <w:rPr>
          <w:rFonts w:ascii="Century Gothic" w:hAnsi="Century Gothic" w:cs="Arial"/>
          <w:sz w:val="22"/>
          <w:szCs w:val="22"/>
        </w:rPr>
        <w:t>email to</w:t>
      </w:r>
      <w:r w:rsidR="003C3359" w:rsidRPr="00071F37">
        <w:rPr>
          <w:rFonts w:ascii="Century Gothic" w:hAnsi="Century Gothic" w:cs="Arial"/>
          <w:sz w:val="22"/>
          <w:szCs w:val="22"/>
        </w:rPr>
        <w:t xml:space="preserve"> </w:t>
      </w:r>
      <w:r w:rsidR="00071F37">
        <w:rPr>
          <w:rFonts w:ascii="Century Gothic" w:hAnsi="Century Gothic" w:cs="Arial"/>
          <w:sz w:val="22"/>
          <w:szCs w:val="22"/>
        </w:rPr>
        <w:t>Kee</w:t>
      </w:r>
      <w:r w:rsidR="00D36406">
        <w:rPr>
          <w:rFonts w:ascii="Century Gothic" w:hAnsi="Century Gothic" w:cs="Arial"/>
          <w:sz w:val="22"/>
          <w:szCs w:val="22"/>
        </w:rPr>
        <w:t>p Australia Beautiful Council (NT)</w:t>
      </w:r>
      <w:r w:rsidR="00071F37">
        <w:rPr>
          <w:rFonts w:ascii="Century Gothic" w:hAnsi="Century Gothic" w:cs="Arial"/>
          <w:sz w:val="22"/>
          <w:szCs w:val="22"/>
        </w:rPr>
        <w:t xml:space="preserve"> </w:t>
      </w:r>
      <w:r w:rsidR="003C61D0" w:rsidRPr="00071F37">
        <w:rPr>
          <w:rFonts w:ascii="Century Gothic" w:hAnsi="Century Gothic" w:cs="Arial"/>
          <w:sz w:val="22"/>
          <w:szCs w:val="22"/>
        </w:rPr>
        <w:t>a</w:t>
      </w:r>
      <w:r w:rsidR="00E81BE7" w:rsidRPr="00071F37">
        <w:rPr>
          <w:rFonts w:ascii="Century Gothic" w:hAnsi="Century Gothic" w:cs="Arial"/>
          <w:sz w:val="22"/>
          <w:szCs w:val="22"/>
        </w:rPr>
        <w:t xml:space="preserve">nd </w:t>
      </w:r>
      <w:r w:rsidR="00F85B14">
        <w:rPr>
          <w:rFonts w:ascii="Century Gothic" w:hAnsi="Century Gothic" w:cs="Arial"/>
          <w:sz w:val="22"/>
          <w:szCs w:val="22"/>
        </w:rPr>
        <w:t xml:space="preserve">to </w:t>
      </w:r>
      <w:r w:rsidR="00E81BE7" w:rsidRPr="00071F37">
        <w:rPr>
          <w:rFonts w:ascii="Century Gothic" w:hAnsi="Century Gothic" w:cs="Arial"/>
          <w:sz w:val="22"/>
          <w:szCs w:val="22"/>
        </w:rPr>
        <w:t>include:</w:t>
      </w:r>
    </w:p>
    <w:p w:rsidR="001E646F" w:rsidRDefault="001E646F" w:rsidP="001E646F">
      <w:pPr>
        <w:numPr>
          <w:ilvl w:val="1"/>
          <w:numId w:val="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Returned Tidy Towns ‘Self Assessment’ judges sheet</w:t>
      </w:r>
      <w:r w:rsidRPr="001E646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(tick box format)</w:t>
      </w:r>
    </w:p>
    <w:p w:rsidR="001E646F" w:rsidRPr="00071F37" w:rsidRDefault="001E646F" w:rsidP="001E646F">
      <w:pPr>
        <w:ind w:left="28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or</w:t>
      </w:r>
    </w:p>
    <w:p w:rsidR="003C3359" w:rsidRPr="00071F37" w:rsidRDefault="00E81BE7" w:rsidP="00071F37">
      <w:pPr>
        <w:numPr>
          <w:ilvl w:val="1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>T</w:t>
      </w:r>
      <w:r w:rsidR="003C3359" w:rsidRPr="00071F37">
        <w:rPr>
          <w:rFonts w:ascii="Century Gothic" w:hAnsi="Century Gothic" w:cs="Arial"/>
          <w:sz w:val="22"/>
          <w:szCs w:val="22"/>
        </w:rPr>
        <w:t>ext and i</w:t>
      </w:r>
      <w:r w:rsidR="002764B8" w:rsidRPr="00071F37">
        <w:rPr>
          <w:rFonts w:ascii="Century Gothic" w:hAnsi="Century Gothic" w:cs="Arial"/>
          <w:sz w:val="22"/>
          <w:szCs w:val="22"/>
        </w:rPr>
        <w:t>mages</w:t>
      </w:r>
      <w:r w:rsidR="00F85B14">
        <w:rPr>
          <w:rFonts w:ascii="Century Gothic" w:hAnsi="Century Gothic" w:cs="Arial"/>
          <w:sz w:val="22"/>
          <w:szCs w:val="22"/>
        </w:rPr>
        <w:t>,</w:t>
      </w:r>
      <w:r w:rsidR="002764B8" w:rsidRPr="00071F37">
        <w:rPr>
          <w:rFonts w:ascii="Century Gothic" w:hAnsi="Century Gothic" w:cs="Arial"/>
          <w:sz w:val="22"/>
          <w:szCs w:val="22"/>
        </w:rPr>
        <w:t xml:space="preserve"> relevant to each </w:t>
      </w:r>
      <w:r w:rsidR="00F85B14">
        <w:rPr>
          <w:rFonts w:ascii="Century Gothic" w:hAnsi="Century Gothic" w:cs="Arial"/>
          <w:sz w:val="22"/>
          <w:szCs w:val="22"/>
        </w:rPr>
        <w:t xml:space="preserve">TTT </w:t>
      </w:r>
      <w:r w:rsidR="002E50CA">
        <w:rPr>
          <w:rFonts w:ascii="Century Gothic" w:hAnsi="Century Gothic" w:cs="Arial"/>
          <w:sz w:val="22"/>
          <w:szCs w:val="22"/>
        </w:rPr>
        <w:t xml:space="preserve">category </w:t>
      </w:r>
      <w:r w:rsidR="002764B8" w:rsidRPr="00071F37">
        <w:rPr>
          <w:rFonts w:ascii="Century Gothic" w:hAnsi="Century Gothic" w:cs="Arial"/>
          <w:sz w:val="22"/>
          <w:szCs w:val="22"/>
        </w:rPr>
        <w:t>criteria</w:t>
      </w:r>
    </w:p>
    <w:p w:rsidR="003C3359" w:rsidRPr="00071F37" w:rsidRDefault="00CB0794" w:rsidP="00071F37">
      <w:pPr>
        <w:numPr>
          <w:ilvl w:val="1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 xml:space="preserve">Text: </w:t>
      </w:r>
      <w:r w:rsidR="00157A6E">
        <w:rPr>
          <w:rFonts w:ascii="Century Gothic" w:hAnsi="Century Gothic" w:cs="Arial"/>
          <w:sz w:val="22"/>
          <w:szCs w:val="22"/>
        </w:rPr>
        <w:t xml:space="preserve">no more than </w:t>
      </w:r>
      <w:r w:rsidRPr="00071F37">
        <w:rPr>
          <w:rFonts w:ascii="Century Gothic" w:hAnsi="Century Gothic" w:cs="Arial"/>
          <w:sz w:val="22"/>
          <w:szCs w:val="22"/>
        </w:rPr>
        <w:t>o</w:t>
      </w:r>
      <w:r w:rsidR="003C3359" w:rsidRPr="00071F37">
        <w:rPr>
          <w:rFonts w:ascii="Century Gothic" w:hAnsi="Century Gothic" w:cs="Arial"/>
          <w:sz w:val="22"/>
          <w:szCs w:val="22"/>
        </w:rPr>
        <w:t xml:space="preserve">ne page on each criteria </w:t>
      </w:r>
      <w:r w:rsidR="00157A6E">
        <w:rPr>
          <w:rFonts w:ascii="Century Gothic" w:hAnsi="Century Gothic" w:cs="Arial"/>
          <w:sz w:val="22"/>
          <w:szCs w:val="22"/>
        </w:rPr>
        <w:t>please</w:t>
      </w:r>
    </w:p>
    <w:p w:rsidR="003C3359" w:rsidRPr="00071F37" w:rsidRDefault="002764B8" w:rsidP="00071F37">
      <w:pPr>
        <w:numPr>
          <w:ilvl w:val="1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>Images</w:t>
      </w:r>
      <w:r w:rsidR="00CB0794" w:rsidRPr="00071F37">
        <w:rPr>
          <w:rFonts w:ascii="Century Gothic" w:hAnsi="Century Gothic" w:cs="Arial"/>
          <w:sz w:val="22"/>
          <w:szCs w:val="22"/>
        </w:rPr>
        <w:t>:  i</w:t>
      </w:r>
      <w:r w:rsidR="003C3359" w:rsidRPr="00071F37">
        <w:rPr>
          <w:rFonts w:ascii="Century Gothic" w:hAnsi="Century Gothic" w:cs="Arial"/>
          <w:sz w:val="22"/>
          <w:szCs w:val="22"/>
        </w:rPr>
        <w:t>ndex</w:t>
      </w:r>
      <w:r w:rsidR="00E81BE7" w:rsidRPr="00071F37">
        <w:rPr>
          <w:rFonts w:ascii="Century Gothic" w:hAnsi="Century Gothic" w:cs="Arial"/>
          <w:sz w:val="22"/>
          <w:szCs w:val="22"/>
        </w:rPr>
        <w:t>ed</w:t>
      </w:r>
      <w:r w:rsidRPr="00071F37">
        <w:rPr>
          <w:rFonts w:ascii="Century Gothic" w:hAnsi="Century Gothic" w:cs="Arial"/>
          <w:sz w:val="22"/>
          <w:szCs w:val="22"/>
        </w:rPr>
        <w:t xml:space="preserve">; </w:t>
      </w:r>
      <w:r w:rsidR="003C3359" w:rsidRPr="00071F37">
        <w:rPr>
          <w:rFonts w:ascii="Century Gothic" w:hAnsi="Century Gothic" w:cs="Arial"/>
          <w:sz w:val="22"/>
          <w:szCs w:val="22"/>
        </w:rPr>
        <w:t>caption</w:t>
      </w:r>
      <w:r w:rsidR="00E81BE7" w:rsidRPr="00071F37">
        <w:rPr>
          <w:rFonts w:ascii="Century Gothic" w:hAnsi="Century Gothic" w:cs="Arial"/>
          <w:sz w:val="22"/>
          <w:szCs w:val="22"/>
        </w:rPr>
        <w:t>ed</w:t>
      </w:r>
      <w:r w:rsidRPr="00071F37">
        <w:rPr>
          <w:rFonts w:ascii="Century Gothic" w:hAnsi="Century Gothic" w:cs="Arial"/>
          <w:sz w:val="22"/>
          <w:szCs w:val="22"/>
        </w:rPr>
        <w:t xml:space="preserve"> </w:t>
      </w:r>
      <w:r w:rsidR="003C3359" w:rsidRPr="00071F37">
        <w:rPr>
          <w:rFonts w:ascii="Century Gothic" w:hAnsi="Century Gothic" w:cs="Arial"/>
          <w:sz w:val="22"/>
          <w:szCs w:val="22"/>
        </w:rPr>
        <w:t xml:space="preserve">for </w:t>
      </w:r>
      <w:r w:rsidRPr="00071F37">
        <w:rPr>
          <w:rFonts w:ascii="Century Gothic" w:hAnsi="Century Gothic" w:cs="Arial"/>
          <w:sz w:val="22"/>
          <w:szCs w:val="22"/>
        </w:rPr>
        <w:t>category/</w:t>
      </w:r>
      <w:r w:rsidR="003C3359" w:rsidRPr="00071F37">
        <w:rPr>
          <w:rFonts w:ascii="Century Gothic" w:hAnsi="Century Gothic" w:cs="Arial"/>
          <w:sz w:val="22"/>
          <w:szCs w:val="22"/>
        </w:rPr>
        <w:t>criteria</w:t>
      </w:r>
    </w:p>
    <w:p w:rsidR="003C3359" w:rsidRPr="00071F37" w:rsidRDefault="00E81BE7" w:rsidP="00071F37">
      <w:pPr>
        <w:numPr>
          <w:ilvl w:val="1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>(p</w:t>
      </w:r>
      <w:r w:rsidR="003C3359" w:rsidRPr="00071F37">
        <w:rPr>
          <w:rFonts w:ascii="Century Gothic" w:hAnsi="Century Gothic" w:cs="Arial"/>
          <w:sz w:val="22"/>
          <w:szCs w:val="22"/>
        </w:rPr>
        <w:t>hotos in jpg or similar</w:t>
      </w:r>
      <w:r w:rsidRPr="00071F37">
        <w:rPr>
          <w:rFonts w:ascii="Century Gothic" w:hAnsi="Century Gothic" w:cs="Arial"/>
          <w:sz w:val="22"/>
          <w:szCs w:val="22"/>
        </w:rPr>
        <w:t>,</w:t>
      </w:r>
      <w:r w:rsidR="003C3359" w:rsidRPr="00071F37">
        <w:rPr>
          <w:rFonts w:ascii="Century Gothic" w:hAnsi="Century Gothic" w:cs="Arial"/>
          <w:sz w:val="22"/>
          <w:szCs w:val="22"/>
        </w:rPr>
        <w:t xml:space="preserve"> close up</w:t>
      </w:r>
      <w:r w:rsidR="00D322BA" w:rsidRPr="00071F37">
        <w:rPr>
          <w:rFonts w:ascii="Century Gothic" w:hAnsi="Century Gothic" w:cs="Arial"/>
          <w:sz w:val="22"/>
          <w:szCs w:val="22"/>
        </w:rPr>
        <w:t xml:space="preserve">s </w:t>
      </w:r>
      <w:r w:rsidR="003C3359" w:rsidRPr="00071F37">
        <w:rPr>
          <w:rFonts w:ascii="Century Gothic" w:hAnsi="Century Gothic" w:cs="Arial"/>
          <w:sz w:val="22"/>
          <w:szCs w:val="22"/>
        </w:rPr>
        <w:t>of participants appreciated)</w:t>
      </w:r>
    </w:p>
    <w:p w:rsidR="00E81BE7" w:rsidRPr="00071F37" w:rsidRDefault="00E81BE7" w:rsidP="00071F37">
      <w:pPr>
        <w:numPr>
          <w:ilvl w:val="1"/>
          <w:numId w:val="6"/>
        </w:numPr>
        <w:rPr>
          <w:rFonts w:ascii="Century Gothic" w:hAnsi="Century Gothic" w:cs="Arial"/>
          <w:sz w:val="22"/>
          <w:szCs w:val="22"/>
        </w:rPr>
      </w:pPr>
      <w:r w:rsidRPr="00071F37">
        <w:rPr>
          <w:rFonts w:ascii="Century Gothic" w:hAnsi="Century Gothic" w:cs="Arial"/>
          <w:sz w:val="22"/>
          <w:szCs w:val="22"/>
        </w:rPr>
        <w:t>N</w:t>
      </w:r>
      <w:r w:rsidR="002764B8" w:rsidRPr="00071F37">
        <w:rPr>
          <w:rFonts w:ascii="Century Gothic" w:hAnsi="Century Gothic" w:cs="Arial"/>
          <w:sz w:val="22"/>
          <w:szCs w:val="22"/>
        </w:rPr>
        <w:t xml:space="preserve">ame, </w:t>
      </w:r>
      <w:r w:rsidRPr="00071F37">
        <w:rPr>
          <w:rFonts w:ascii="Century Gothic" w:hAnsi="Century Gothic" w:cs="Arial"/>
          <w:sz w:val="22"/>
          <w:szCs w:val="22"/>
        </w:rPr>
        <w:t xml:space="preserve">role/office, details of contact person </w:t>
      </w:r>
      <w:r w:rsidR="00157A6E">
        <w:rPr>
          <w:rFonts w:ascii="Century Gothic" w:hAnsi="Century Gothic" w:cs="Arial"/>
          <w:sz w:val="22"/>
          <w:szCs w:val="22"/>
        </w:rPr>
        <w:t>included</w:t>
      </w:r>
    </w:p>
    <w:p w:rsidR="00CB0794" w:rsidRDefault="00CB0794" w:rsidP="00CB0794">
      <w:pPr>
        <w:rPr>
          <w:rFonts w:ascii="Century Gothic" w:hAnsi="Century Gothic" w:cs="Arial"/>
          <w:sz w:val="22"/>
          <w:szCs w:val="22"/>
        </w:rPr>
      </w:pPr>
    </w:p>
    <w:p w:rsidR="002E50CA" w:rsidRPr="00CB0794" w:rsidRDefault="002E50CA" w:rsidP="00CB0794">
      <w:pPr>
        <w:rPr>
          <w:rFonts w:ascii="Century Gothic" w:hAnsi="Century Gothic" w:cs="Arial"/>
          <w:sz w:val="22"/>
          <w:szCs w:val="22"/>
        </w:rPr>
      </w:pPr>
    </w:p>
    <w:p w:rsidR="00D322BA" w:rsidRPr="00F85B14" w:rsidRDefault="003C61D0" w:rsidP="00D322BA">
      <w:pPr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F85B14">
        <w:rPr>
          <w:rFonts w:ascii="Century Gothic" w:hAnsi="Century Gothic" w:cs="Arial"/>
          <w:b/>
          <w:color w:val="1F497D" w:themeColor="text2"/>
          <w:sz w:val="22"/>
          <w:szCs w:val="22"/>
        </w:rPr>
        <w:t>C</w:t>
      </w:r>
      <w:r w:rsidR="007A2597">
        <w:rPr>
          <w:rFonts w:ascii="Century Gothic" w:hAnsi="Century Gothic" w:cs="Arial"/>
          <w:b/>
          <w:color w:val="1F497D" w:themeColor="text2"/>
          <w:sz w:val="22"/>
          <w:szCs w:val="22"/>
        </w:rPr>
        <w:t>ATEGORY C</w:t>
      </w:r>
      <w:r w:rsidRPr="00F85B14">
        <w:rPr>
          <w:rFonts w:ascii="Century Gothic" w:hAnsi="Century Gothic" w:cs="Arial"/>
          <w:b/>
          <w:color w:val="1F497D" w:themeColor="text2"/>
          <w:sz w:val="22"/>
          <w:szCs w:val="22"/>
        </w:rPr>
        <w:t>RITERIA</w:t>
      </w:r>
    </w:p>
    <w:p w:rsidR="00A81FAA" w:rsidRDefault="00B63DC4" w:rsidP="00A81FA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  <w:lang w:val="en-AU" w:eastAsia="en-AU"/>
        </w:rPr>
        <w:pict>
          <v:line id="_x0000_s1034" style="position:absolute;z-index:251656704" from="0,9pt" to="423pt,9pt"/>
        </w:pict>
      </w:r>
    </w:p>
    <w:p w:rsidR="003C3359" w:rsidRPr="00CB0794" w:rsidRDefault="006C12EE" w:rsidP="00A81FA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Suburb / Electorate </w:t>
      </w:r>
      <w:r w:rsidR="00755A7E">
        <w:rPr>
          <w:rFonts w:ascii="Century Gothic" w:hAnsi="Century Gothic" w:cs="Arial"/>
          <w:b/>
          <w:sz w:val="22"/>
          <w:szCs w:val="22"/>
        </w:rPr>
        <w:t xml:space="preserve">/ </w:t>
      </w:r>
      <w:r w:rsidR="003C3359" w:rsidRPr="00CB0794">
        <w:rPr>
          <w:rFonts w:ascii="Century Gothic" w:hAnsi="Century Gothic" w:cs="Arial"/>
          <w:b/>
          <w:sz w:val="22"/>
          <w:szCs w:val="22"/>
        </w:rPr>
        <w:t>Community</w:t>
      </w:r>
      <w:r w:rsidR="008B5C0B">
        <w:rPr>
          <w:rFonts w:ascii="Century Gothic" w:hAnsi="Century Gothic" w:cs="Arial"/>
          <w:b/>
          <w:sz w:val="22"/>
          <w:szCs w:val="22"/>
        </w:rPr>
        <w:t xml:space="preserve"> </w:t>
      </w:r>
      <w:r w:rsidR="00D965C9">
        <w:rPr>
          <w:rFonts w:ascii="Century Gothic" w:hAnsi="Century Gothic" w:cs="Arial"/>
          <w:b/>
          <w:sz w:val="22"/>
          <w:szCs w:val="22"/>
        </w:rPr>
        <w:t>Participation</w:t>
      </w:r>
      <w:r w:rsidR="003C3359" w:rsidRPr="00CB079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3C61D0" w:rsidRPr="00CB0794" w:rsidRDefault="00D322BA" w:rsidP="003C61D0">
      <w:pPr>
        <w:rPr>
          <w:rFonts w:ascii="Century Gothic" w:hAnsi="Century Gothic" w:cs="Arial"/>
          <w:sz w:val="22"/>
          <w:szCs w:val="22"/>
        </w:rPr>
      </w:pPr>
      <w:r w:rsidRPr="00CB0794">
        <w:rPr>
          <w:rFonts w:ascii="Century Gothic" w:hAnsi="Century Gothic" w:cs="Arial"/>
          <w:sz w:val="22"/>
          <w:szCs w:val="22"/>
        </w:rPr>
        <w:t>A</w:t>
      </w:r>
      <w:r w:rsidR="00D965C9">
        <w:rPr>
          <w:rFonts w:ascii="Century Gothic" w:hAnsi="Century Gothic" w:cs="Arial"/>
          <w:sz w:val="22"/>
          <w:szCs w:val="22"/>
        </w:rPr>
        <w:t>ctions and partnership a</w:t>
      </w:r>
      <w:r w:rsidR="003C3359" w:rsidRPr="00CB0794">
        <w:rPr>
          <w:rFonts w:ascii="Century Gothic" w:hAnsi="Century Gothic" w:cs="Arial"/>
          <w:sz w:val="22"/>
          <w:szCs w:val="22"/>
        </w:rPr>
        <w:t>chievement</w:t>
      </w:r>
      <w:r w:rsidR="00D965C9">
        <w:rPr>
          <w:rFonts w:ascii="Century Gothic" w:hAnsi="Century Gothic" w:cs="Arial"/>
          <w:sz w:val="22"/>
          <w:szCs w:val="22"/>
        </w:rPr>
        <w:t>s</w:t>
      </w:r>
      <w:r w:rsidR="003C3359" w:rsidRPr="00CB0794">
        <w:rPr>
          <w:rFonts w:ascii="Century Gothic" w:hAnsi="Century Gothic" w:cs="Arial"/>
          <w:sz w:val="22"/>
          <w:szCs w:val="22"/>
        </w:rPr>
        <w:t xml:space="preserve"> in community beautification, presentation and pride.</w:t>
      </w:r>
      <w:r w:rsidR="003C61D0" w:rsidRPr="003C61D0">
        <w:rPr>
          <w:rFonts w:ascii="Century Gothic" w:hAnsi="Century Gothic" w:cs="Arial"/>
          <w:sz w:val="22"/>
          <w:szCs w:val="22"/>
        </w:rPr>
        <w:t xml:space="preserve"> </w:t>
      </w:r>
      <w:r w:rsidR="003C61D0" w:rsidRPr="00CB0794">
        <w:rPr>
          <w:rFonts w:ascii="Century Gothic" w:hAnsi="Century Gothic" w:cs="Arial"/>
          <w:sz w:val="22"/>
          <w:szCs w:val="22"/>
        </w:rPr>
        <w:t xml:space="preserve">Partnership achievements by </w:t>
      </w:r>
      <w:r w:rsidR="003C61D0">
        <w:rPr>
          <w:rFonts w:ascii="Century Gothic" w:hAnsi="Century Gothic" w:cs="Arial"/>
          <w:sz w:val="22"/>
          <w:szCs w:val="22"/>
        </w:rPr>
        <w:t xml:space="preserve">communities with </w:t>
      </w:r>
      <w:r w:rsidR="00F36AE1">
        <w:rPr>
          <w:rFonts w:ascii="Century Gothic" w:hAnsi="Century Gothic" w:cs="Arial"/>
          <w:sz w:val="22"/>
          <w:szCs w:val="22"/>
        </w:rPr>
        <w:t xml:space="preserve">all levels of </w:t>
      </w:r>
      <w:r w:rsidR="003C61D0" w:rsidRPr="00CB0794">
        <w:rPr>
          <w:rFonts w:ascii="Century Gothic" w:hAnsi="Century Gothic" w:cs="Arial"/>
          <w:sz w:val="22"/>
          <w:szCs w:val="22"/>
        </w:rPr>
        <w:t>government and/or business</w:t>
      </w:r>
      <w:r w:rsidR="007E59B4">
        <w:rPr>
          <w:rFonts w:ascii="Century Gothic" w:hAnsi="Century Gothic" w:cs="Arial"/>
          <w:sz w:val="22"/>
          <w:szCs w:val="22"/>
        </w:rPr>
        <w:t>,</w:t>
      </w:r>
      <w:r w:rsidR="00D965C9">
        <w:rPr>
          <w:rFonts w:ascii="Century Gothic" w:hAnsi="Century Gothic" w:cs="Arial"/>
          <w:sz w:val="22"/>
          <w:szCs w:val="22"/>
        </w:rPr>
        <w:t xml:space="preserve"> building better </w:t>
      </w:r>
      <w:r w:rsidR="006C12EE">
        <w:rPr>
          <w:rFonts w:ascii="Century Gothic" w:hAnsi="Century Gothic" w:cs="Arial"/>
          <w:sz w:val="22"/>
          <w:szCs w:val="22"/>
        </w:rPr>
        <w:t xml:space="preserve">major hubs and </w:t>
      </w:r>
      <w:r w:rsidR="00D965C9">
        <w:rPr>
          <w:rFonts w:ascii="Century Gothic" w:hAnsi="Century Gothic" w:cs="Arial"/>
          <w:sz w:val="22"/>
          <w:szCs w:val="22"/>
        </w:rPr>
        <w:t>remote community societies</w:t>
      </w:r>
      <w:r w:rsidR="003C61D0" w:rsidRPr="00CB0794">
        <w:rPr>
          <w:rFonts w:ascii="Century Gothic" w:hAnsi="Century Gothic" w:cs="Arial"/>
          <w:sz w:val="22"/>
          <w:szCs w:val="22"/>
        </w:rPr>
        <w:t>.</w:t>
      </w:r>
    </w:p>
    <w:p w:rsidR="003C3359" w:rsidRDefault="003C3359" w:rsidP="007D766F">
      <w:pPr>
        <w:rPr>
          <w:rFonts w:ascii="Century Gothic" w:hAnsi="Century Gothic" w:cs="Arial"/>
          <w:sz w:val="22"/>
          <w:szCs w:val="22"/>
        </w:rPr>
      </w:pPr>
    </w:p>
    <w:p w:rsidR="00590B03" w:rsidRPr="00590B03" w:rsidRDefault="00590B03" w:rsidP="00590B03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="Century Gothic" w:hAnsi="Century Gothic" w:cs="Arial"/>
          <w:b/>
          <w:sz w:val="22"/>
          <w:szCs w:val="22"/>
        </w:rPr>
      </w:pPr>
      <w:r w:rsidRPr="00590B03">
        <w:rPr>
          <w:rFonts w:ascii="Century Gothic" w:hAnsi="Century Gothic" w:cs="Arial"/>
          <w:b/>
          <w:sz w:val="22"/>
          <w:szCs w:val="22"/>
        </w:rPr>
        <w:t>Innovation</w:t>
      </w:r>
    </w:p>
    <w:p w:rsidR="00590B03" w:rsidRDefault="00590B03" w:rsidP="00590B0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Innovative projects or practices that focus on </w:t>
      </w:r>
      <w:r w:rsidR="00D965C9">
        <w:rPr>
          <w:rFonts w:ascii="Century Gothic" w:hAnsi="Century Gothic" w:cs="Arial"/>
          <w:sz w:val="22"/>
          <w:szCs w:val="22"/>
        </w:rPr>
        <w:t xml:space="preserve">social and </w:t>
      </w:r>
      <w:r w:rsidR="00DD30D1">
        <w:rPr>
          <w:rFonts w:ascii="Century Gothic" w:hAnsi="Century Gothic" w:cs="Arial"/>
          <w:sz w:val="22"/>
          <w:szCs w:val="22"/>
        </w:rPr>
        <w:t>ecological sustainability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:rsidR="00590B03" w:rsidRPr="00CB0794" w:rsidRDefault="00590B03" w:rsidP="00590B03">
      <w:pPr>
        <w:rPr>
          <w:rFonts w:ascii="Century Gothic" w:hAnsi="Century Gothic" w:cs="Arial"/>
          <w:sz w:val="22"/>
          <w:szCs w:val="22"/>
        </w:rPr>
      </w:pPr>
    </w:p>
    <w:p w:rsidR="003C3359" w:rsidRPr="00CB0794" w:rsidRDefault="003C3359" w:rsidP="007D766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 w:rsidRPr="00CB0794">
        <w:rPr>
          <w:rFonts w:ascii="Century Gothic" w:hAnsi="Century Gothic" w:cs="Arial"/>
          <w:b/>
          <w:sz w:val="22"/>
          <w:szCs w:val="22"/>
        </w:rPr>
        <w:t xml:space="preserve">Litter </w:t>
      </w:r>
      <w:r w:rsidR="006148EA">
        <w:rPr>
          <w:rFonts w:ascii="Century Gothic" w:hAnsi="Century Gothic" w:cs="Arial"/>
          <w:b/>
          <w:sz w:val="22"/>
          <w:szCs w:val="22"/>
        </w:rPr>
        <w:t>Control/</w:t>
      </w:r>
      <w:r w:rsidRPr="00CB0794">
        <w:rPr>
          <w:rFonts w:ascii="Century Gothic" w:hAnsi="Century Gothic" w:cs="Arial"/>
          <w:b/>
          <w:sz w:val="22"/>
          <w:szCs w:val="22"/>
        </w:rPr>
        <w:t xml:space="preserve">Prevention </w:t>
      </w:r>
    </w:p>
    <w:p w:rsidR="003C3359" w:rsidRPr="00CB0794" w:rsidRDefault="00D322BA" w:rsidP="007D766F">
      <w:pPr>
        <w:rPr>
          <w:rFonts w:ascii="Century Gothic" w:hAnsi="Century Gothic" w:cs="Arial"/>
          <w:sz w:val="22"/>
          <w:szCs w:val="22"/>
          <w:lang w:val="en-AU"/>
        </w:rPr>
      </w:pPr>
      <w:r w:rsidRPr="00CB0794">
        <w:rPr>
          <w:rFonts w:ascii="Century Gothic" w:hAnsi="Century Gothic" w:cs="Arial"/>
          <w:sz w:val="22"/>
          <w:szCs w:val="22"/>
          <w:lang w:val="en-AU"/>
        </w:rPr>
        <w:t>A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 xml:space="preserve">chievement in community litter management and reduction </w:t>
      </w:r>
      <w:r w:rsidR="0027486F">
        <w:rPr>
          <w:rFonts w:ascii="Century Gothic" w:hAnsi="Century Gothic" w:cs="Arial"/>
          <w:sz w:val="22"/>
          <w:szCs w:val="22"/>
          <w:lang w:val="en-AU"/>
        </w:rPr>
        <w:t xml:space="preserve">of ground litter 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 xml:space="preserve">including the undertaking of litter audits, and litter education </w:t>
      </w:r>
      <w:r w:rsidR="00F85B14">
        <w:rPr>
          <w:rFonts w:ascii="Century Gothic" w:hAnsi="Century Gothic" w:cs="Arial"/>
          <w:sz w:val="22"/>
          <w:szCs w:val="22"/>
          <w:lang w:val="en-AU"/>
        </w:rPr>
        <w:t xml:space="preserve">awareness 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>programs.</w:t>
      </w:r>
      <w:r w:rsidR="0027486F">
        <w:rPr>
          <w:rFonts w:ascii="Century Gothic" w:hAnsi="Century Gothic" w:cs="Arial"/>
          <w:sz w:val="22"/>
          <w:szCs w:val="22"/>
          <w:lang w:val="en-AU"/>
        </w:rPr>
        <w:t xml:space="preserve"> These activities will improve remote community social and environmental well being with a positive effect on health.</w:t>
      </w:r>
    </w:p>
    <w:p w:rsidR="003C3359" w:rsidRPr="00CB0794" w:rsidRDefault="003C3359" w:rsidP="007D766F">
      <w:pPr>
        <w:rPr>
          <w:rFonts w:ascii="Century Gothic" w:hAnsi="Century Gothic" w:cs="Arial"/>
          <w:sz w:val="22"/>
          <w:szCs w:val="22"/>
        </w:rPr>
      </w:pPr>
    </w:p>
    <w:p w:rsidR="003C61D0" w:rsidRPr="003C61D0" w:rsidRDefault="003C3359" w:rsidP="003C61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sz w:val="22"/>
          <w:szCs w:val="22"/>
        </w:rPr>
      </w:pPr>
      <w:r w:rsidRPr="00CB0794">
        <w:rPr>
          <w:rFonts w:ascii="Century Gothic" w:hAnsi="Century Gothic" w:cs="Arial"/>
          <w:b/>
          <w:sz w:val="22"/>
          <w:szCs w:val="22"/>
        </w:rPr>
        <w:t xml:space="preserve">Resource Recovery </w:t>
      </w:r>
    </w:p>
    <w:p w:rsidR="003C3359" w:rsidRPr="00CB0794" w:rsidRDefault="00D322BA" w:rsidP="003C61D0">
      <w:pPr>
        <w:rPr>
          <w:rFonts w:ascii="Century Gothic" w:hAnsi="Century Gothic" w:cs="Arial"/>
          <w:sz w:val="22"/>
          <w:szCs w:val="22"/>
        </w:rPr>
      </w:pPr>
      <w:r w:rsidRPr="00CB0794">
        <w:rPr>
          <w:rFonts w:ascii="Century Gothic" w:hAnsi="Century Gothic" w:cs="Arial"/>
          <w:sz w:val="22"/>
          <w:szCs w:val="22"/>
          <w:lang w:val="en-AU"/>
        </w:rPr>
        <w:t>A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>chievement in resource recovery and waste management including initiatives which conserve reso</w:t>
      </w:r>
      <w:r w:rsidR="0027486F">
        <w:rPr>
          <w:rFonts w:ascii="Century Gothic" w:hAnsi="Century Gothic" w:cs="Arial"/>
          <w:sz w:val="22"/>
          <w:szCs w:val="22"/>
          <w:lang w:val="en-AU"/>
        </w:rPr>
        <w:t>urces and encourage waste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 xml:space="preserve"> minimisation practices; the recovery </w:t>
      </w:r>
      <w:r w:rsidR="0027486F">
        <w:rPr>
          <w:rFonts w:ascii="Century Gothic" w:hAnsi="Century Gothic" w:cs="Arial"/>
          <w:sz w:val="22"/>
          <w:szCs w:val="22"/>
          <w:lang w:val="en-AU"/>
        </w:rPr>
        <w:t xml:space="preserve">of beverage containers for recycling, 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>reuse of materials</w:t>
      </w:r>
      <w:r w:rsidR="0027486F">
        <w:rPr>
          <w:rFonts w:ascii="Century Gothic" w:hAnsi="Century Gothic" w:cs="Arial"/>
          <w:sz w:val="22"/>
          <w:szCs w:val="22"/>
          <w:lang w:val="en-AU"/>
        </w:rPr>
        <w:t xml:space="preserve"> such as building materials</w:t>
      </w:r>
      <w:r w:rsidR="003C3359" w:rsidRPr="00CB0794">
        <w:rPr>
          <w:rFonts w:ascii="Century Gothic" w:hAnsi="Century Gothic" w:cs="Arial"/>
          <w:sz w:val="22"/>
          <w:szCs w:val="22"/>
          <w:lang w:val="en-AU"/>
        </w:rPr>
        <w:t>, and the appropriate disposal of non-recyclable materials.</w:t>
      </w:r>
      <w:r w:rsidR="0027486F">
        <w:rPr>
          <w:rFonts w:ascii="Century Gothic" w:hAnsi="Century Gothic" w:cs="Arial"/>
          <w:sz w:val="22"/>
          <w:szCs w:val="22"/>
          <w:lang w:val="en-AU"/>
        </w:rPr>
        <w:t xml:space="preserve"> These activities will achieve improved </w:t>
      </w:r>
      <w:r w:rsidR="008C4FCD">
        <w:rPr>
          <w:rFonts w:ascii="Century Gothic" w:hAnsi="Century Gothic" w:cs="Arial"/>
          <w:sz w:val="22"/>
          <w:szCs w:val="22"/>
          <w:lang w:val="en-AU"/>
        </w:rPr>
        <w:t xml:space="preserve">community </w:t>
      </w:r>
      <w:r w:rsidR="0027486F">
        <w:rPr>
          <w:rFonts w:ascii="Century Gothic" w:hAnsi="Century Gothic" w:cs="Arial"/>
          <w:sz w:val="22"/>
          <w:szCs w:val="22"/>
          <w:lang w:val="en-AU"/>
        </w:rPr>
        <w:t>environmental well being.</w:t>
      </w:r>
    </w:p>
    <w:p w:rsidR="003C3359" w:rsidRPr="00CB0794" w:rsidRDefault="003C3359" w:rsidP="007D766F">
      <w:pPr>
        <w:rPr>
          <w:rFonts w:ascii="Century Gothic" w:hAnsi="Century Gothic" w:cs="Arial"/>
          <w:sz w:val="22"/>
          <w:szCs w:val="22"/>
        </w:rPr>
      </w:pPr>
    </w:p>
    <w:p w:rsidR="003C3359" w:rsidRPr="00CB0794" w:rsidRDefault="003C61D0" w:rsidP="007D766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Environmental </w:t>
      </w:r>
      <w:r w:rsidR="006148EA">
        <w:rPr>
          <w:rFonts w:ascii="Century Gothic" w:hAnsi="Century Gothic" w:cs="Arial"/>
          <w:b/>
          <w:sz w:val="22"/>
          <w:szCs w:val="22"/>
        </w:rPr>
        <w:t>Care (</w:t>
      </w:r>
      <w:r w:rsidR="008B5C0B">
        <w:rPr>
          <w:rFonts w:ascii="Century Gothic" w:hAnsi="Century Gothic" w:cs="Arial"/>
          <w:b/>
          <w:sz w:val="22"/>
          <w:szCs w:val="22"/>
        </w:rPr>
        <w:t xml:space="preserve">Innovation &amp; </w:t>
      </w:r>
      <w:r w:rsidR="003C3359" w:rsidRPr="00CB0794">
        <w:rPr>
          <w:rFonts w:ascii="Century Gothic" w:hAnsi="Century Gothic" w:cs="Arial"/>
          <w:b/>
          <w:sz w:val="22"/>
          <w:szCs w:val="22"/>
        </w:rPr>
        <w:t>Protecti</w:t>
      </w:r>
      <w:r>
        <w:rPr>
          <w:rFonts w:ascii="Century Gothic" w:hAnsi="Century Gothic" w:cs="Arial"/>
          <w:b/>
          <w:sz w:val="22"/>
          <w:szCs w:val="22"/>
        </w:rPr>
        <w:t>on</w:t>
      </w:r>
      <w:r w:rsidR="006148EA">
        <w:rPr>
          <w:rFonts w:ascii="Century Gothic" w:hAnsi="Century Gothic" w:cs="Arial"/>
          <w:b/>
          <w:sz w:val="22"/>
          <w:szCs w:val="22"/>
        </w:rPr>
        <w:t>)</w:t>
      </w:r>
    </w:p>
    <w:p w:rsidR="003C3359" w:rsidRPr="00CB0794" w:rsidRDefault="00D322BA" w:rsidP="007D766F">
      <w:pPr>
        <w:rPr>
          <w:rFonts w:ascii="Century Gothic" w:hAnsi="Century Gothic" w:cs="Arial"/>
          <w:sz w:val="22"/>
          <w:szCs w:val="22"/>
        </w:rPr>
      </w:pPr>
      <w:r w:rsidRPr="00CB0794">
        <w:rPr>
          <w:rFonts w:ascii="Century Gothic" w:hAnsi="Century Gothic" w:cs="Arial"/>
          <w:sz w:val="22"/>
          <w:szCs w:val="22"/>
        </w:rPr>
        <w:lastRenderedPageBreak/>
        <w:t>Ac</w:t>
      </w:r>
      <w:r w:rsidR="003C3359" w:rsidRPr="00CB0794">
        <w:rPr>
          <w:rFonts w:ascii="Century Gothic" w:hAnsi="Century Gothic" w:cs="Arial"/>
          <w:sz w:val="22"/>
          <w:szCs w:val="22"/>
        </w:rPr>
        <w:t>hievement</w:t>
      </w:r>
      <w:r w:rsidR="008B5C0B">
        <w:rPr>
          <w:rFonts w:ascii="Century Gothic" w:hAnsi="Century Gothic" w:cs="Arial"/>
          <w:sz w:val="22"/>
          <w:szCs w:val="22"/>
        </w:rPr>
        <w:t>s</w:t>
      </w:r>
      <w:r w:rsidR="003C3359" w:rsidRPr="00CB0794">
        <w:rPr>
          <w:rFonts w:ascii="Century Gothic" w:hAnsi="Century Gothic" w:cs="Arial"/>
          <w:sz w:val="22"/>
          <w:szCs w:val="22"/>
        </w:rPr>
        <w:t xml:space="preserve"> in </w:t>
      </w:r>
      <w:r w:rsidR="008B5C0B">
        <w:rPr>
          <w:rFonts w:ascii="Century Gothic" w:hAnsi="Century Gothic" w:cs="Arial"/>
          <w:sz w:val="22"/>
          <w:szCs w:val="22"/>
        </w:rPr>
        <w:t xml:space="preserve">innovative principles and actions associated with developing sustainable communities. Also achievements associated with </w:t>
      </w:r>
      <w:r w:rsidR="003C3359" w:rsidRPr="00CB0794">
        <w:rPr>
          <w:rFonts w:ascii="Century Gothic" w:hAnsi="Century Gothic" w:cs="Arial"/>
          <w:sz w:val="22"/>
          <w:szCs w:val="22"/>
        </w:rPr>
        <w:t>the protection of the natural environment</w:t>
      </w:r>
      <w:r w:rsidRPr="00CB0794">
        <w:rPr>
          <w:rFonts w:ascii="Century Gothic" w:hAnsi="Century Gothic" w:cs="Arial"/>
          <w:sz w:val="22"/>
          <w:szCs w:val="22"/>
        </w:rPr>
        <w:t xml:space="preserve"> </w:t>
      </w:r>
      <w:r w:rsidR="003C3359" w:rsidRPr="00CB0794">
        <w:rPr>
          <w:rFonts w:ascii="Century Gothic" w:hAnsi="Century Gothic" w:cs="Arial"/>
          <w:sz w:val="22"/>
          <w:szCs w:val="22"/>
        </w:rPr>
        <w:t>and, specifically, the preservation of native flora and fauna.</w:t>
      </w:r>
    </w:p>
    <w:p w:rsidR="003C3359" w:rsidRPr="00CB0794" w:rsidRDefault="003C3359" w:rsidP="007D766F">
      <w:pPr>
        <w:rPr>
          <w:rFonts w:ascii="Century Gothic" w:hAnsi="Century Gothic" w:cs="Arial"/>
          <w:sz w:val="22"/>
          <w:szCs w:val="22"/>
        </w:rPr>
      </w:pPr>
    </w:p>
    <w:p w:rsidR="008B5C0B" w:rsidRDefault="008B5C0B" w:rsidP="008B5C0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Water Conservation</w:t>
      </w:r>
    </w:p>
    <w:p w:rsidR="008B5C0B" w:rsidRDefault="008B5C0B" w:rsidP="00C87817">
      <w:pPr>
        <w:rPr>
          <w:rFonts w:ascii="Century Gothic" w:hAnsi="Century Gothic" w:cs="Arial"/>
          <w:sz w:val="22"/>
          <w:szCs w:val="22"/>
        </w:rPr>
      </w:pPr>
      <w:r w:rsidRPr="008B5C0B">
        <w:rPr>
          <w:rFonts w:ascii="Century Gothic" w:hAnsi="Century Gothic" w:cs="Arial"/>
          <w:sz w:val="22"/>
          <w:szCs w:val="22"/>
        </w:rPr>
        <w:t>Sustainable water management ac</w:t>
      </w:r>
      <w:r>
        <w:rPr>
          <w:rFonts w:ascii="Century Gothic" w:hAnsi="Century Gothic" w:cs="Arial"/>
          <w:sz w:val="22"/>
          <w:szCs w:val="22"/>
        </w:rPr>
        <w:t>hievements within communities which has combined innovative or new water conservation and water re-use initiatives at the private, industrial and municipal levels, benefiting society and nature.</w:t>
      </w:r>
    </w:p>
    <w:p w:rsidR="00C87817" w:rsidRPr="008B5C0B" w:rsidRDefault="00C87817" w:rsidP="00C87817">
      <w:pPr>
        <w:rPr>
          <w:rFonts w:ascii="Century Gothic" w:hAnsi="Century Gothic" w:cs="Arial"/>
          <w:sz w:val="22"/>
          <w:szCs w:val="22"/>
        </w:rPr>
      </w:pPr>
    </w:p>
    <w:p w:rsidR="008B5C0B" w:rsidRDefault="006148EA" w:rsidP="008B5C0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Energy Conservation</w:t>
      </w:r>
    </w:p>
    <w:p w:rsidR="00C87817" w:rsidRDefault="00C87817" w:rsidP="00C8781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Achievements in sustainable energy management which focus on innovative or new energy efficient measures and climate change issues.</w:t>
      </w:r>
    </w:p>
    <w:p w:rsidR="00C87817" w:rsidRPr="00C87817" w:rsidRDefault="00C87817" w:rsidP="00C87817">
      <w:pPr>
        <w:rPr>
          <w:rFonts w:ascii="Century Gothic" w:hAnsi="Century Gothic" w:cs="Arial"/>
          <w:sz w:val="22"/>
          <w:szCs w:val="22"/>
        </w:rPr>
      </w:pPr>
    </w:p>
    <w:p w:rsidR="008B5C0B" w:rsidRDefault="008B5C0B" w:rsidP="008B5C0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Heritage &amp; Culture</w:t>
      </w:r>
    </w:p>
    <w:p w:rsidR="00C87817" w:rsidRDefault="00C87817" w:rsidP="00C8781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Community achievements which proudly preserve and value cultural history.</w:t>
      </w:r>
    </w:p>
    <w:p w:rsidR="006148EA" w:rsidRPr="00C87817" w:rsidRDefault="006148EA" w:rsidP="00C87817">
      <w:pPr>
        <w:rPr>
          <w:rFonts w:ascii="Century Gothic" w:hAnsi="Century Gothic" w:cs="Arial"/>
          <w:sz w:val="22"/>
          <w:szCs w:val="22"/>
        </w:rPr>
      </w:pPr>
    </w:p>
    <w:p w:rsidR="006148EA" w:rsidRDefault="006148EA" w:rsidP="006148E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Citizen &amp; </w:t>
      </w:r>
      <w:r w:rsidRPr="00CB0794">
        <w:rPr>
          <w:rFonts w:ascii="Century Gothic" w:hAnsi="Century Gothic" w:cs="Arial"/>
          <w:b/>
          <w:sz w:val="22"/>
          <w:szCs w:val="22"/>
        </w:rPr>
        <w:t>You</w:t>
      </w:r>
      <w:r>
        <w:rPr>
          <w:rFonts w:ascii="Century Gothic" w:hAnsi="Century Gothic" w:cs="Arial"/>
          <w:b/>
          <w:sz w:val="22"/>
          <w:szCs w:val="22"/>
        </w:rPr>
        <w:t>th</w:t>
      </w:r>
      <w:r w:rsidRPr="00CB0794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Legends</w:t>
      </w:r>
      <w:r w:rsidRPr="00CB079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3A23A8" w:rsidRPr="003A23A8" w:rsidRDefault="003A23A8" w:rsidP="003A23A8">
      <w:pPr>
        <w:rPr>
          <w:rFonts w:ascii="Century Gothic" w:hAnsi="Century Gothic" w:cs="Arial"/>
          <w:sz w:val="22"/>
          <w:szCs w:val="22"/>
        </w:rPr>
      </w:pPr>
      <w:r w:rsidRPr="003A23A8">
        <w:rPr>
          <w:rFonts w:ascii="Century Gothic" w:hAnsi="Century Gothic" w:cs="Arial"/>
          <w:sz w:val="22"/>
          <w:szCs w:val="22"/>
        </w:rPr>
        <w:t>Citizen and Youth initiatives which encourages and promotes community residential initiatives and environmental education with positive environmental and social outcomes.</w:t>
      </w:r>
    </w:p>
    <w:p w:rsidR="003A23A8" w:rsidRDefault="003A23A8" w:rsidP="003A23A8">
      <w:pPr>
        <w:ind w:left="360"/>
        <w:rPr>
          <w:rFonts w:ascii="Century Gothic" w:hAnsi="Century Gothic" w:cs="Arial"/>
          <w:b/>
          <w:sz w:val="22"/>
          <w:szCs w:val="22"/>
        </w:rPr>
      </w:pPr>
    </w:p>
    <w:p w:rsidR="008A630C" w:rsidRDefault="008A630C" w:rsidP="008A63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Be Crocwise</w:t>
      </w:r>
      <w:r w:rsidRPr="00CB079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630C" w:rsidRPr="003A23A8" w:rsidRDefault="008A630C" w:rsidP="008A630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Recognises and acknowledges community efforts to teach and learn Be Crocwise key message taking ownership and responsibility to reduce risks associated with crocerdiles</w:t>
      </w:r>
      <w:r w:rsidRPr="003A23A8">
        <w:rPr>
          <w:rFonts w:ascii="Century Gothic" w:hAnsi="Century Gothic" w:cs="Arial"/>
          <w:sz w:val="22"/>
          <w:szCs w:val="22"/>
        </w:rPr>
        <w:t>.</w:t>
      </w:r>
    </w:p>
    <w:p w:rsidR="008A630C" w:rsidRDefault="008A630C" w:rsidP="003A23A8">
      <w:pPr>
        <w:ind w:left="360"/>
        <w:rPr>
          <w:rFonts w:ascii="Century Gothic" w:hAnsi="Century Gothic" w:cs="Arial"/>
          <w:b/>
          <w:sz w:val="22"/>
          <w:szCs w:val="22"/>
        </w:rPr>
      </w:pPr>
    </w:p>
    <w:p w:rsidR="003A23A8" w:rsidRPr="003A23A8" w:rsidRDefault="003A23A8" w:rsidP="006148E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Best House/Street (Actions &amp; Activities)</w:t>
      </w:r>
    </w:p>
    <w:p w:rsidR="003A23A8" w:rsidRPr="003A23A8" w:rsidRDefault="006A7657" w:rsidP="003A23A8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House or </w:t>
      </w:r>
      <w:r w:rsidR="003A23A8">
        <w:rPr>
          <w:rFonts w:ascii="Century Gothic" w:hAnsi="Century Gothic" w:cs="Arial"/>
          <w:sz w:val="22"/>
          <w:szCs w:val="22"/>
        </w:rPr>
        <w:t xml:space="preserve">Community </w:t>
      </w:r>
      <w:r>
        <w:rPr>
          <w:rFonts w:ascii="Century Gothic" w:hAnsi="Century Gothic" w:cs="Arial"/>
          <w:sz w:val="22"/>
          <w:szCs w:val="22"/>
        </w:rPr>
        <w:t xml:space="preserve">Street </w:t>
      </w:r>
      <w:r w:rsidR="003A23A8">
        <w:rPr>
          <w:rFonts w:ascii="Century Gothic" w:hAnsi="Century Gothic" w:cs="Arial"/>
          <w:sz w:val="22"/>
          <w:szCs w:val="22"/>
        </w:rPr>
        <w:t>actions and activities that focuses on home and street beautification and pride</w:t>
      </w:r>
      <w:r>
        <w:rPr>
          <w:rFonts w:ascii="Century Gothic" w:hAnsi="Century Gothic" w:cs="Arial"/>
          <w:sz w:val="22"/>
          <w:szCs w:val="22"/>
        </w:rPr>
        <w:t>, delivering continuous improvements towards social and environmental development</w:t>
      </w:r>
      <w:r w:rsidR="003A23A8">
        <w:rPr>
          <w:rFonts w:ascii="Century Gothic" w:hAnsi="Century Gothic" w:cs="Arial"/>
          <w:sz w:val="22"/>
          <w:szCs w:val="22"/>
        </w:rPr>
        <w:t>.</w:t>
      </w:r>
    </w:p>
    <w:p w:rsidR="006148EA" w:rsidRDefault="006148EA" w:rsidP="006148EA">
      <w:pPr>
        <w:rPr>
          <w:rFonts w:ascii="Century Gothic" w:hAnsi="Century Gothic" w:cs="Arial"/>
          <w:b/>
          <w:sz w:val="22"/>
          <w:szCs w:val="22"/>
        </w:rPr>
      </w:pPr>
    </w:p>
    <w:p w:rsidR="00C87817" w:rsidRDefault="00C87817" w:rsidP="007D766F">
      <w:pPr>
        <w:rPr>
          <w:rFonts w:ascii="Century Gothic" w:hAnsi="Century Gothic" w:cs="Arial"/>
          <w:sz w:val="22"/>
          <w:szCs w:val="22"/>
        </w:rPr>
      </w:pPr>
    </w:p>
    <w:p w:rsidR="003C61D0" w:rsidRPr="003C61D0" w:rsidRDefault="00D36406" w:rsidP="007D766F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Northern Territory</w:t>
      </w:r>
      <w:r w:rsidR="00F85B14">
        <w:rPr>
          <w:rFonts w:ascii="Century Gothic" w:hAnsi="Century Gothic" w:cs="Arial"/>
          <w:b/>
          <w:sz w:val="22"/>
          <w:szCs w:val="22"/>
        </w:rPr>
        <w:t>’s Tidiest Towns</w:t>
      </w:r>
    </w:p>
    <w:p w:rsidR="00060A04" w:rsidRDefault="002D6163" w:rsidP="00F36AE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</w:t>
      </w:r>
      <w:r w:rsidRPr="002D6163">
        <w:rPr>
          <w:rFonts w:ascii="Century Gothic" w:hAnsi="Century Gothic"/>
          <w:sz w:val="22"/>
          <w:szCs w:val="22"/>
        </w:rPr>
        <w:t xml:space="preserve">udges assess </w:t>
      </w:r>
      <w:r w:rsidR="00F85B14">
        <w:rPr>
          <w:rFonts w:ascii="Century Gothic" w:hAnsi="Century Gothic"/>
          <w:sz w:val="22"/>
          <w:szCs w:val="22"/>
        </w:rPr>
        <w:t>the communities</w:t>
      </w:r>
      <w:r w:rsidRPr="002D6163">
        <w:rPr>
          <w:rFonts w:ascii="Century Gothic" w:hAnsi="Century Gothic"/>
          <w:sz w:val="22"/>
          <w:szCs w:val="22"/>
        </w:rPr>
        <w:t xml:space="preserve"> against a range of criteria, including </w:t>
      </w:r>
      <w:r w:rsidR="00060A04">
        <w:rPr>
          <w:rFonts w:ascii="Century Gothic" w:hAnsi="Century Gothic" w:cs="Arial"/>
          <w:sz w:val="22"/>
          <w:szCs w:val="22"/>
        </w:rPr>
        <w:t>c</w:t>
      </w:r>
      <w:r w:rsidR="00060A04" w:rsidRPr="00060A04">
        <w:rPr>
          <w:rFonts w:ascii="Century Gothic" w:hAnsi="Century Gothic" w:cs="Arial"/>
          <w:sz w:val="22"/>
          <w:szCs w:val="22"/>
        </w:rPr>
        <w:t xml:space="preserve">ommunity </w:t>
      </w:r>
      <w:r w:rsidR="00060A04">
        <w:rPr>
          <w:rFonts w:ascii="Century Gothic" w:hAnsi="Century Gothic" w:cs="Arial"/>
          <w:sz w:val="22"/>
          <w:szCs w:val="22"/>
        </w:rPr>
        <w:t>p</w:t>
      </w:r>
      <w:r w:rsidR="00060A04" w:rsidRPr="00060A04">
        <w:rPr>
          <w:rFonts w:ascii="Century Gothic" w:hAnsi="Century Gothic" w:cs="Arial"/>
          <w:sz w:val="22"/>
          <w:szCs w:val="22"/>
        </w:rPr>
        <w:t xml:space="preserve">ride and </w:t>
      </w:r>
      <w:r w:rsidR="00060A04">
        <w:rPr>
          <w:rFonts w:ascii="Century Gothic" w:hAnsi="Century Gothic" w:cs="Arial"/>
          <w:sz w:val="22"/>
          <w:szCs w:val="22"/>
        </w:rPr>
        <w:t>p</w:t>
      </w:r>
      <w:r w:rsidR="00060A04" w:rsidRPr="00060A04">
        <w:rPr>
          <w:rFonts w:ascii="Century Gothic" w:hAnsi="Century Gothic" w:cs="Arial"/>
          <w:sz w:val="22"/>
          <w:szCs w:val="22"/>
        </w:rPr>
        <w:t>artnerships</w:t>
      </w:r>
      <w:r w:rsidR="00060A04">
        <w:rPr>
          <w:rFonts w:ascii="Century Gothic" w:hAnsi="Century Gothic" w:cs="Arial"/>
          <w:sz w:val="22"/>
          <w:szCs w:val="22"/>
        </w:rPr>
        <w:t xml:space="preserve"> with </w:t>
      </w:r>
      <w:r w:rsidR="00060A04" w:rsidRPr="00060A04">
        <w:rPr>
          <w:rFonts w:ascii="Century Gothic" w:hAnsi="Century Gothic" w:cs="Arial"/>
          <w:sz w:val="22"/>
          <w:szCs w:val="22"/>
        </w:rPr>
        <w:t xml:space="preserve">government </w:t>
      </w:r>
      <w:r w:rsidR="00060A04">
        <w:rPr>
          <w:rFonts w:ascii="Century Gothic" w:hAnsi="Century Gothic" w:cs="Arial"/>
          <w:sz w:val="22"/>
          <w:szCs w:val="22"/>
        </w:rPr>
        <w:t>o</w:t>
      </w:r>
      <w:r w:rsidR="00060A04" w:rsidRPr="00060A04">
        <w:rPr>
          <w:rFonts w:ascii="Century Gothic" w:hAnsi="Century Gothic" w:cs="Arial"/>
          <w:sz w:val="22"/>
          <w:szCs w:val="22"/>
        </w:rPr>
        <w:t>r business</w:t>
      </w:r>
      <w:r w:rsidR="00060A04">
        <w:rPr>
          <w:rFonts w:ascii="Century Gothic" w:hAnsi="Century Gothic" w:cs="Arial"/>
          <w:sz w:val="22"/>
          <w:szCs w:val="22"/>
        </w:rPr>
        <w:t>, i</w:t>
      </w:r>
      <w:r w:rsidR="00060A04" w:rsidRPr="00060A04">
        <w:rPr>
          <w:rFonts w:ascii="Century Gothic" w:hAnsi="Century Gothic" w:cs="Arial"/>
          <w:sz w:val="22"/>
          <w:szCs w:val="22"/>
        </w:rPr>
        <w:t>nnovative projects or pra</w:t>
      </w:r>
      <w:r w:rsidR="00D36406">
        <w:rPr>
          <w:rFonts w:ascii="Century Gothic" w:hAnsi="Century Gothic" w:cs="Arial"/>
          <w:sz w:val="22"/>
          <w:szCs w:val="22"/>
        </w:rPr>
        <w:t>ctices that focus on ecological</w:t>
      </w:r>
      <w:r w:rsidR="00060A04" w:rsidRPr="00060A04">
        <w:rPr>
          <w:rFonts w:ascii="Century Gothic" w:hAnsi="Century Gothic" w:cs="Arial"/>
          <w:sz w:val="22"/>
          <w:szCs w:val="22"/>
        </w:rPr>
        <w:t xml:space="preserve"> sustainability</w:t>
      </w:r>
      <w:r w:rsidR="00060A04">
        <w:rPr>
          <w:rFonts w:ascii="Century Gothic" w:hAnsi="Century Gothic" w:cs="Arial"/>
          <w:sz w:val="22"/>
          <w:szCs w:val="22"/>
        </w:rPr>
        <w:t xml:space="preserve">, </w:t>
      </w:r>
      <w:r w:rsidR="00060A04">
        <w:rPr>
          <w:rFonts w:ascii="Century Gothic" w:hAnsi="Century Gothic" w:cs="Arial"/>
          <w:sz w:val="22"/>
          <w:szCs w:val="22"/>
          <w:lang w:val="en-AU"/>
        </w:rPr>
        <w:t>litt</w:t>
      </w:r>
      <w:r w:rsidR="00060A04" w:rsidRPr="00060A04">
        <w:rPr>
          <w:rFonts w:ascii="Century Gothic" w:hAnsi="Century Gothic" w:cs="Arial"/>
          <w:sz w:val="22"/>
          <w:szCs w:val="22"/>
          <w:lang w:val="en-AU"/>
        </w:rPr>
        <w:t>er management</w:t>
      </w:r>
      <w:r w:rsidR="00060A04">
        <w:rPr>
          <w:rFonts w:ascii="Century Gothic" w:hAnsi="Century Gothic" w:cs="Arial"/>
          <w:sz w:val="22"/>
          <w:szCs w:val="22"/>
          <w:lang w:val="en-AU"/>
        </w:rPr>
        <w:t xml:space="preserve">, </w:t>
      </w:r>
      <w:r w:rsidR="00060A04" w:rsidRPr="00060A04">
        <w:rPr>
          <w:rFonts w:ascii="Century Gothic" w:hAnsi="Century Gothic" w:cs="Arial"/>
          <w:sz w:val="22"/>
          <w:szCs w:val="22"/>
          <w:lang w:val="en-AU"/>
        </w:rPr>
        <w:t>resource recovery and waste management, energy minimisation</w:t>
      </w:r>
      <w:r w:rsidR="00060A04">
        <w:rPr>
          <w:rFonts w:ascii="Century Gothic" w:hAnsi="Century Gothic" w:cs="Arial"/>
          <w:sz w:val="22"/>
          <w:szCs w:val="22"/>
          <w:lang w:val="en-AU"/>
        </w:rPr>
        <w:t xml:space="preserve"> and pr</w:t>
      </w:r>
      <w:r w:rsidR="00060A04" w:rsidRPr="00060A04">
        <w:rPr>
          <w:rFonts w:ascii="Century Gothic" w:hAnsi="Century Gothic" w:cs="Arial"/>
          <w:sz w:val="22"/>
          <w:szCs w:val="22"/>
        </w:rPr>
        <w:t>otect</w:t>
      </w:r>
      <w:r w:rsidR="00A87DEE">
        <w:rPr>
          <w:rFonts w:ascii="Century Gothic" w:hAnsi="Century Gothic" w:cs="Arial"/>
          <w:sz w:val="22"/>
          <w:szCs w:val="22"/>
        </w:rPr>
        <w:t>ion</w:t>
      </w:r>
      <w:r w:rsidR="00060A04">
        <w:rPr>
          <w:rFonts w:ascii="Century Gothic" w:hAnsi="Century Gothic" w:cs="Arial"/>
          <w:sz w:val="22"/>
          <w:szCs w:val="22"/>
        </w:rPr>
        <w:t xml:space="preserve"> </w:t>
      </w:r>
      <w:r w:rsidR="00060A04" w:rsidRPr="00060A04">
        <w:rPr>
          <w:rFonts w:ascii="Century Gothic" w:hAnsi="Century Gothic" w:cs="Arial"/>
          <w:sz w:val="22"/>
          <w:szCs w:val="22"/>
        </w:rPr>
        <w:t>of the natural environment</w:t>
      </w:r>
      <w:r w:rsidR="00060A04">
        <w:rPr>
          <w:rFonts w:ascii="Century Gothic" w:hAnsi="Century Gothic" w:cs="Arial"/>
          <w:sz w:val="22"/>
          <w:szCs w:val="22"/>
        </w:rPr>
        <w:t xml:space="preserve">. </w:t>
      </w:r>
    </w:p>
    <w:p w:rsidR="00060A04" w:rsidRDefault="00060A04" w:rsidP="00F36AE1">
      <w:pPr>
        <w:jc w:val="both"/>
        <w:rPr>
          <w:rFonts w:ascii="Century Gothic" w:hAnsi="Century Gothic" w:cs="Arial"/>
          <w:sz w:val="22"/>
          <w:szCs w:val="22"/>
        </w:rPr>
      </w:pPr>
    </w:p>
    <w:p w:rsidR="002D6163" w:rsidRPr="002D6163" w:rsidRDefault="002D6163" w:rsidP="00F36AE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Pr="002D6163">
        <w:rPr>
          <w:rFonts w:ascii="Century Gothic" w:hAnsi="Century Gothic"/>
          <w:sz w:val="22"/>
          <w:szCs w:val="22"/>
        </w:rPr>
        <w:t xml:space="preserve">winner will be the </w:t>
      </w:r>
      <w:r w:rsidR="00157A6E">
        <w:rPr>
          <w:rFonts w:ascii="Century Gothic" w:hAnsi="Century Gothic"/>
          <w:sz w:val="22"/>
          <w:szCs w:val="22"/>
        </w:rPr>
        <w:t xml:space="preserve">Territory </w:t>
      </w:r>
      <w:r w:rsidR="00F85B14">
        <w:rPr>
          <w:rFonts w:ascii="Century Gothic" w:hAnsi="Century Gothic"/>
          <w:sz w:val="22"/>
          <w:szCs w:val="22"/>
        </w:rPr>
        <w:t>community</w:t>
      </w:r>
      <w:r>
        <w:rPr>
          <w:rFonts w:ascii="Century Gothic" w:hAnsi="Century Gothic"/>
          <w:sz w:val="22"/>
          <w:szCs w:val="22"/>
        </w:rPr>
        <w:t xml:space="preserve"> </w:t>
      </w:r>
      <w:r w:rsidRPr="002D6163">
        <w:rPr>
          <w:rFonts w:ascii="Century Gothic" w:hAnsi="Century Gothic"/>
          <w:sz w:val="22"/>
          <w:szCs w:val="22"/>
        </w:rPr>
        <w:t xml:space="preserve">which best exemplifies all of the elements of the </w:t>
      </w:r>
      <w:r w:rsidR="00157A6E">
        <w:rPr>
          <w:rFonts w:ascii="Century Gothic" w:hAnsi="Century Gothic"/>
          <w:sz w:val="22"/>
          <w:szCs w:val="22"/>
        </w:rPr>
        <w:t xml:space="preserve">judging </w:t>
      </w:r>
      <w:r>
        <w:rPr>
          <w:rFonts w:ascii="Century Gothic" w:hAnsi="Century Gothic"/>
          <w:sz w:val="22"/>
          <w:szCs w:val="22"/>
        </w:rPr>
        <w:t>criteria.</w:t>
      </w:r>
    </w:p>
    <w:p w:rsidR="002D6163" w:rsidRPr="002D6163" w:rsidRDefault="002D6163" w:rsidP="00F36AE1">
      <w:pPr>
        <w:jc w:val="both"/>
        <w:rPr>
          <w:rFonts w:ascii="Century Gothic" w:hAnsi="Century Gothic"/>
          <w:sz w:val="22"/>
          <w:szCs w:val="22"/>
        </w:rPr>
      </w:pPr>
    </w:p>
    <w:p w:rsidR="003C61D0" w:rsidRDefault="002D6163" w:rsidP="00F36AE1">
      <w:pPr>
        <w:jc w:val="both"/>
        <w:rPr>
          <w:rFonts w:ascii="Century Gothic" w:hAnsi="Century Gothic"/>
          <w:sz w:val="22"/>
          <w:szCs w:val="22"/>
        </w:rPr>
      </w:pPr>
      <w:r w:rsidRPr="002D6163">
        <w:rPr>
          <w:rFonts w:ascii="Century Gothic" w:hAnsi="Century Gothic"/>
          <w:sz w:val="22"/>
          <w:szCs w:val="22"/>
        </w:rPr>
        <w:t xml:space="preserve">Importantly, when selecting finalists, judges are required to take into account each </w:t>
      </w:r>
      <w:r w:rsidR="00F85B14">
        <w:rPr>
          <w:rFonts w:ascii="Century Gothic" w:hAnsi="Century Gothic"/>
          <w:sz w:val="22"/>
          <w:szCs w:val="22"/>
        </w:rPr>
        <w:t>community</w:t>
      </w:r>
      <w:r>
        <w:rPr>
          <w:rFonts w:ascii="Century Gothic" w:hAnsi="Century Gothic"/>
          <w:sz w:val="22"/>
          <w:szCs w:val="22"/>
        </w:rPr>
        <w:t xml:space="preserve">’s </w:t>
      </w:r>
      <w:r w:rsidRPr="002D6163">
        <w:rPr>
          <w:rFonts w:ascii="Century Gothic" w:hAnsi="Century Gothic"/>
          <w:sz w:val="22"/>
          <w:szCs w:val="22"/>
        </w:rPr>
        <w:t xml:space="preserve">geographic, environmental, economic and cultural circumstances, and to assess how efficiently and effectively the </w:t>
      </w:r>
      <w:r w:rsidR="00091BD6">
        <w:rPr>
          <w:rFonts w:ascii="Century Gothic" w:hAnsi="Century Gothic"/>
          <w:sz w:val="22"/>
          <w:szCs w:val="22"/>
        </w:rPr>
        <w:t>community</w:t>
      </w:r>
      <w:r w:rsidR="00060A04">
        <w:rPr>
          <w:rFonts w:ascii="Century Gothic" w:hAnsi="Century Gothic"/>
          <w:sz w:val="22"/>
          <w:szCs w:val="22"/>
        </w:rPr>
        <w:t xml:space="preserve"> </w:t>
      </w:r>
      <w:r w:rsidRPr="002D6163">
        <w:rPr>
          <w:rFonts w:ascii="Century Gothic" w:hAnsi="Century Gothic"/>
          <w:sz w:val="22"/>
          <w:szCs w:val="22"/>
        </w:rPr>
        <w:t>uses the resources available to it</w:t>
      </w:r>
      <w:r w:rsidR="00060A04">
        <w:rPr>
          <w:rFonts w:ascii="Century Gothic" w:hAnsi="Century Gothic"/>
          <w:sz w:val="22"/>
          <w:szCs w:val="22"/>
        </w:rPr>
        <w:t>.</w:t>
      </w:r>
    </w:p>
    <w:p w:rsidR="00A756A9" w:rsidRDefault="00A756A9" w:rsidP="00F36AE1">
      <w:pPr>
        <w:jc w:val="both"/>
        <w:rPr>
          <w:rFonts w:ascii="Century Gothic" w:hAnsi="Century Gothic"/>
          <w:sz w:val="22"/>
          <w:szCs w:val="22"/>
        </w:rPr>
      </w:pPr>
    </w:p>
    <w:p w:rsidR="002E50CA" w:rsidRDefault="002E50CA" w:rsidP="00F36AE1">
      <w:pPr>
        <w:jc w:val="both"/>
        <w:rPr>
          <w:rFonts w:ascii="Century Gothic" w:hAnsi="Century Gothic"/>
          <w:sz w:val="22"/>
          <w:szCs w:val="22"/>
        </w:rPr>
      </w:pPr>
    </w:p>
    <w:p w:rsidR="00D322BA" w:rsidRPr="00F85B14" w:rsidRDefault="00D322BA" w:rsidP="003C3359">
      <w:pPr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F85B14">
        <w:rPr>
          <w:rFonts w:ascii="Century Gothic" w:hAnsi="Century Gothic" w:cs="Arial"/>
          <w:b/>
          <w:color w:val="1F497D" w:themeColor="text2"/>
          <w:sz w:val="22"/>
          <w:szCs w:val="22"/>
        </w:rPr>
        <w:t>JUDGING</w:t>
      </w:r>
    </w:p>
    <w:p w:rsidR="00D322BA" w:rsidRPr="00CB0794" w:rsidRDefault="00B63DC4" w:rsidP="003C3359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noProof/>
          <w:sz w:val="22"/>
          <w:szCs w:val="22"/>
          <w:lang w:val="en-AU" w:eastAsia="en-AU"/>
        </w:rPr>
        <w:pict>
          <v:line id="_x0000_s1040" style="position:absolute;z-index:251657728" from="0,9pt" to="459pt,9pt"/>
        </w:pict>
      </w:r>
    </w:p>
    <w:p w:rsidR="003C3359" w:rsidRPr="00CB0794" w:rsidRDefault="003C61D0" w:rsidP="003C335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 </w:t>
      </w:r>
      <w:r w:rsidR="00157A6E">
        <w:rPr>
          <w:rFonts w:ascii="Century Gothic" w:hAnsi="Century Gothic" w:cs="Arial"/>
          <w:sz w:val="22"/>
          <w:szCs w:val="22"/>
        </w:rPr>
        <w:t>judging panel</w:t>
      </w:r>
      <w:r w:rsidR="00CB0794">
        <w:rPr>
          <w:rFonts w:ascii="Century Gothic" w:hAnsi="Century Gothic" w:cs="Arial"/>
          <w:sz w:val="22"/>
          <w:szCs w:val="22"/>
        </w:rPr>
        <w:t xml:space="preserve"> </w:t>
      </w:r>
      <w:r w:rsidR="003C3359" w:rsidRPr="00CB0794">
        <w:rPr>
          <w:rFonts w:ascii="Century Gothic" w:hAnsi="Century Gothic" w:cs="Arial"/>
          <w:sz w:val="22"/>
          <w:szCs w:val="22"/>
        </w:rPr>
        <w:t>will</w:t>
      </w:r>
      <w:r w:rsidR="00157A6E">
        <w:rPr>
          <w:rFonts w:ascii="Century Gothic" w:hAnsi="Century Gothic" w:cs="Arial"/>
          <w:sz w:val="22"/>
          <w:szCs w:val="22"/>
        </w:rPr>
        <w:t xml:space="preserve"> review</w:t>
      </w:r>
      <w:r w:rsidR="00CB0794">
        <w:rPr>
          <w:rFonts w:ascii="Century Gothic" w:hAnsi="Century Gothic" w:cs="Arial"/>
          <w:sz w:val="22"/>
          <w:szCs w:val="22"/>
        </w:rPr>
        <w:t xml:space="preserve"> </w:t>
      </w:r>
      <w:r w:rsidR="00157A6E">
        <w:rPr>
          <w:rFonts w:ascii="Century Gothic" w:hAnsi="Century Gothic" w:cs="Arial"/>
          <w:sz w:val="22"/>
          <w:szCs w:val="22"/>
        </w:rPr>
        <w:t>all entries</w:t>
      </w:r>
      <w:r w:rsidR="00F33751">
        <w:rPr>
          <w:rFonts w:ascii="Century Gothic" w:hAnsi="Century Gothic" w:cs="Arial"/>
          <w:sz w:val="22"/>
          <w:szCs w:val="22"/>
        </w:rPr>
        <w:t xml:space="preserve"> </w:t>
      </w:r>
      <w:r w:rsidR="00F33751">
        <w:rPr>
          <w:rFonts w:ascii="Century Gothic" w:hAnsi="Century Gothic" w:cs="Arial"/>
          <w:i/>
          <w:sz w:val="22"/>
          <w:szCs w:val="22"/>
        </w:rPr>
        <w:t>(judging criteria available at any time)</w:t>
      </w:r>
      <w:r w:rsidR="003C3359" w:rsidRPr="00CB0794">
        <w:rPr>
          <w:rFonts w:ascii="Century Gothic" w:hAnsi="Century Gothic" w:cs="Arial"/>
          <w:sz w:val="22"/>
          <w:szCs w:val="22"/>
        </w:rPr>
        <w:t xml:space="preserve">.  </w:t>
      </w:r>
    </w:p>
    <w:p w:rsidR="00C87817" w:rsidRDefault="00C87817" w:rsidP="003C3359">
      <w:pPr>
        <w:rPr>
          <w:rFonts w:ascii="Century Gothic" w:hAnsi="Century Gothic" w:cs="Arial"/>
          <w:sz w:val="22"/>
          <w:szCs w:val="22"/>
        </w:rPr>
      </w:pPr>
    </w:p>
    <w:p w:rsidR="003C3359" w:rsidRPr="00F85B14" w:rsidRDefault="00D322BA" w:rsidP="003C3359">
      <w:pPr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F85B14">
        <w:rPr>
          <w:rFonts w:ascii="Century Gothic" w:hAnsi="Century Gothic" w:cs="Arial"/>
          <w:b/>
          <w:color w:val="1F497D" w:themeColor="text2"/>
          <w:sz w:val="22"/>
          <w:szCs w:val="22"/>
        </w:rPr>
        <w:t>TIMING</w:t>
      </w:r>
    </w:p>
    <w:p w:rsidR="00D322BA" w:rsidRPr="00CB0794" w:rsidRDefault="00B63DC4" w:rsidP="003C3359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noProof/>
          <w:sz w:val="22"/>
          <w:szCs w:val="22"/>
          <w:lang w:val="en-AU" w:eastAsia="en-AU"/>
        </w:rPr>
        <w:pict>
          <v:line id="_x0000_s1043" style="position:absolute;z-index:251658752" from="0,9pt" to="450pt,9pt"/>
        </w:pict>
      </w:r>
    </w:p>
    <w:p w:rsidR="00F36AE1" w:rsidRDefault="007E59B4" w:rsidP="00071F3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Award launched February</w:t>
      </w:r>
      <w:r w:rsidR="00763C10">
        <w:rPr>
          <w:rFonts w:ascii="Century Gothic" w:hAnsi="Century Gothic" w:cs="Arial"/>
          <w:sz w:val="22"/>
          <w:szCs w:val="22"/>
        </w:rPr>
        <w:t xml:space="preserve"> </w:t>
      </w:r>
      <w:r w:rsidR="008A630C">
        <w:rPr>
          <w:rFonts w:ascii="Century Gothic" w:hAnsi="Century Gothic" w:cs="Arial"/>
          <w:sz w:val="22"/>
          <w:szCs w:val="22"/>
        </w:rPr>
        <w:t>2017</w:t>
      </w:r>
    </w:p>
    <w:p w:rsidR="00F36AE1" w:rsidRDefault="00F85B14" w:rsidP="00071F3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Ent</w:t>
      </w:r>
      <w:r w:rsidR="003F33EA">
        <w:rPr>
          <w:rFonts w:ascii="Century Gothic" w:hAnsi="Century Gothic" w:cs="Arial"/>
          <w:sz w:val="22"/>
          <w:szCs w:val="22"/>
        </w:rPr>
        <w:t xml:space="preserve">rants judged up through to </w:t>
      </w:r>
      <w:r w:rsidR="00DD30D1">
        <w:rPr>
          <w:rFonts w:ascii="Century Gothic" w:hAnsi="Century Gothic" w:cs="Arial"/>
          <w:sz w:val="22"/>
          <w:szCs w:val="22"/>
        </w:rPr>
        <w:t xml:space="preserve">mid </w:t>
      </w:r>
      <w:r w:rsidR="003F33EA">
        <w:rPr>
          <w:rFonts w:ascii="Century Gothic" w:hAnsi="Century Gothic" w:cs="Arial"/>
          <w:sz w:val="22"/>
          <w:szCs w:val="22"/>
        </w:rPr>
        <w:t>Octo</w:t>
      </w:r>
      <w:r>
        <w:rPr>
          <w:rFonts w:ascii="Century Gothic" w:hAnsi="Century Gothic" w:cs="Arial"/>
          <w:sz w:val="22"/>
          <w:szCs w:val="22"/>
        </w:rPr>
        <w:t>ber</w:t>
      </w:r>
      <w:r w:rsidR="00D36406">
        <w:rPr>
          <w:rFonts w:ascii="Century Gothic" w:hAnsi="Century Gothic" w:cs="Arial"/>
          <w:sz w:val="22"/>
          <w:szCs w:val="22"/>
        </w:rPr>
        <w:t xml:space="preserve"> </w:t>
      </w:r>
      <w:r w:rsidR="008A630C">
        <w:rPr>
          <w:rFonts w:ascii="Century Gothic" w:hAnsi="Century Gothic" w:cs="Arial"/>
          <w:sz w:val="22"/>
          <w:szCs w:val="22"/>
        </w:rPr>
        <w:t>2017</w:t>
      </w:r>
    </w:p>
    <w:p w:rsidR="003C3359" w:rsidRPr="00A81FAA" w:rsidRDefault="00763C10" w:rsidP="00A81FAA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</w:t>
      </w:r>
      <w:r w:rsidR="00EF44FE">
        <w:rPr>
          <w:rFonts w:ascii="Century Gothic" w:hAnsi="Century Gothic" w:cs="Arial"/>
          <w:sz w:val="22"/>
          <w:szCs w:val="22"/>
        </w:rPr>
        <w:t>5</w:t>
      </w:r>
      <w:r w:rsidR="00EF44FE" w:rsidRPr="00EF44FE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EF44FE">
        <w:rPr>
          <w:rFonts w:ascii="Century Gothic" w:hAnsi="Century Gothic" w:cs="Arial"/>
          <w:sz w:val="22"/>
          <w:szCs w:val="22"/>
        </w:rPr>
        <w:t xml:space="preserve"> </w:t>
      </w:r>
      <w:r w:rsidR="003F33EA" w:rsidRPr="00A81FAA">
        <w:rPr>
          <w:rFonts w:ascii="Century Gothic" w:hAnsi="Century Gothic" w:cs="Arial"/>
          <w:sz w:val="22"/>
          <w:szCs w:val="22"/>
        </w:rPr>
        <w:t>Oct</w:t>
      </w:r>
      <w:r w:rsidRPr="00A81FAA">
        <w:rPr>
          <w:rFonts w:ascii="Century Gothic" w:hAnsi="Century Gothic" w:cs="Arial"/>
          <w:sz w:val="22"/>
          <w:szCs w:val="22"/>
        </w:rPr>
        <w:t xml:space="preserve"> </w:t>
      </w:r>
      <w:r w:rsidR="008A630C">
        <w:rPr>
          <w:rFonts w:ascii="Century Gothic" w:hAnsi="Century Gothic" w:cs="Arial"/>
          <w:sz w:val="22"/>
          <w:szCs w:val="22"/>
        </w:rPr>
        <w:t>2017</w:t>
      </w:r>
      <w:r w:rsidR="00F43797" w:rsidRPr="00A81FAA">
        <w:rPr>
          <w:rFonts w:ascii="Century Gothic" w:hAnsi="Century Gothic" w:cs="Arial"/>
          <w:sz w:val="22"/>
          <w:szCs w:val="22"/>
        </w:rPr>
        <w:t xml:space="preserve"> </w:t>
      </w:r>
      <w:r w:rsidR="00D36406" w:rsidRPr="00A81FAA">
        <w:rPr>
          <w:rFonts w:ascii="Century Gothic" w:hAnsi="Century Gothic" w:cs="Arial"/>
          <w:sz w:val="22"/>
          <w:szCs w:val="22"/>
        </w:rPr>
        <w:t xml:space="preserve"> Northern Territory</w:t>
      </w:r>
      <w:r w:rsidR="002D6163" w:rsidRPr="00A81FAA">
        <w:rPr>
          <w:rFonts w:ascii="Century Gothic" w:hAnsi="Century Gothic" w:cs="Arial"/>
          <w:sz w:val="22"/>
          <w:szCs w:val="22"/>
        </w:rPr>
        <w:t xml:space="preserve"> </w:t>
      </w:r>
      <w:r w:rsidR="002E50CA" w:rsidRPr="00A81FAA">
        <w:rPr>
          <w:rFonts w:ascii="Century Gothic" w:hAnsi="Century Gothic" w:cs="Arial"/>
          <w:sz w:val="22"/>
          <w:szCs w:val="22"/>
        </w:rPr>
        <w:t>F</w:t>
      </w:r>
      <w:r w:rsidR="002D6163" w:rsidRPr="00A81FAA">
        <w:rPr>
          <w:rFonts w:ascii="Century Gothic" w:hAnsi="Century Gothic" w:cs="Arial"/>
          <w:sz w:val="22"/>
          <w:szCs w:val="22"/>
        </w:rPr>
        <w:t xml:space="preserve">inalists </w:t>
      </w:r>
      <w:r w:rsidR="002E50CA" w:rsidRPr="00A81FAA">
        <w:rPr>
          <w:rFonts w:ascii="Century Gothic" w:hAnsi="Century Gothic" w:cs="Arial"/>
          <w:sz w:val="22"/>
          <w:szCs w:val="22"/>
        </w:rPr>
        <w:t xml:space="preserve">and National Representative </w:t>
      </w:r>
      <w:r w:rsidR="002D6163" w:rsidRPr="00A81FAA">
        <w:rPr>
          <w:rFonts w:ascii="Century Gothic" w:hAnsi="Century Gothic" w:cs="Arial"/>
          <w:sz w:val="22"/>
          <w:szCs w:val="22"/>
        </w:rPr>
        <w:t>announced</w:t>
      </w:r>
    </w:p>
    <w:p w:rsidR="002D6163" w:rsidRDefault="00A81FAA" w:rsidP="00071F3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March</w:t>
      </w:r>
      <w:r w:rsidR="00763C10">
        <w:rPr>
          <w:rFonts w:ascii="Century Gothic" w:hAnsi="Century Gothic" w:cs="Arial"/>
          <w:sz w:val="22"/>
          <w:szCs w:val="22"/>
        </w:rPr>
        <w:t xml:space="preserve"> </w:t>
      </w:r>
      <w:r w:rsidR="008A630C">
        <w:rPr>
          <w:rFonts w:ascii="Century Gothic" w:hAnsi="Century Gothic" w:cs="Arial"/>
          <w:sz w:val="22"/>
          <w:szCs w:val="22"/>
        </w:rPr>
        <w:t>2017</w:t>
      </w:r>
      <w:r w:rsidR="00F85B14">
        <w:rPr>
          <w:rFonts w:ascii="Century Gothic" w:hAnsi="Century Gothic" w:cs="Arial"/>
          <w:sz w:val="22"/>
          <w:szCs w:val="22"/>
        </w:rPr>
        <w:t xml:space="preserve"> Australian Tidiest Towns</w:t>
      </w:r>
      <w:r w:rsidR="00157A6E">
        <w:rPr>
          <w:rFonts w:ascii="Century Gothic" w:hAnsi="Century Gothic" w:cs="Arial"/>
          <w:sz w:val="22"/>
          <w:szCs w:val="22"/>
        </w:rPr>
        <w:t xml:space="preserve"> Awards</w:t>
      </w:r>
      <w:r w:rsidR="00763C10">
        <w:rPr>
          <w:rFonts w:ascii="Century Gothic" w:hAnsi="Century Gothic" w:cs="Arial"/>
          <w:sz w:val="22"/>
          <w:szCs w:val="22"/>
        </w:rPr>
        <w:t xml:space="preserve"> – NT Finalist representing our Territory</w:t>
      </w:r>
    </w:p>
    <w:p w:rsidR="00A81FAA" w:rsidRDefault="00A81FAA" w:rsidP="003C3359">
      <w:pPr>
        <w:rPr>
          <w:rFonts w:ascii="Century Gothic" w:hAnsi="Century Gothic" w:cs="Arial"/>
          <w:b/>
          <w:color w:val="1F497D" w:themeColor="text2"/>
          <w:sz w:val="22"/>
          <w:szCs w:val="22"/>
        </w:rPr>
      </w:pPr>
    </w:p>
    <w:p w:rsidR="00CB0794" w:rsidRPr="00F85B14" w:rsidRDefault="007D766F" w:rsidP="003C3359">
      <w:pPr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F85B14">
        <w:rPr>
          <w:rFonts w:ascii="Century Gothic" w:hAnsi="Century Gothic" w:cs="Arial"/>
          <w:b/>
          <w:color w:val="1F497D" w:themeColor="text2"/>
          <w:sz w:val="22"/>
          <w:szCs w:val="22"/>
        </w:rPr>
        <w:t>AWARD SPONSORS</w:t>
      </w:r>
    </w:p>
    <w:p w:rsidR="007D766F" w:rsidRDefault="00B63DC4" w:rsidP="003C335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  <w:lang w:val="en-AU" w:eastAsia="en-AU"/>
        </w:rPr>
        <w:pict>
          <v:line id="_x0000_s1046" style="position:absolute;z-index:251659776" from="0,9pt" to="450pt,9pt"/>
        </w:pict>
      </w:r>
    </w:p>
    <w:p w:rsidR="00060A04" w:rsidRDefault="00D36406" w:rsidP="007D766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Northern Territory</w:t>
      </w:r>
      <w:r w:rsidR="00F85B14">
        <w:rPr>
          <w:rFonts w:ascii="Century Gothic" w:hAnsi="Century Gothic" w:cs="Arial"/>
          <w:sz w:val="22"/>
          <w:szCs w:val="22"/>
        </w:rPr>
        <w:t xml:space="preserve"> Tidiest Towns</w:t>
      </w:r>
      <w:r w:rsidR="00060A04">
        <w:rPr>
          <w:rFonts w:ascii="Century Gothic" w:hAnsi="Century Gothic" w:cs="Arial"/>
          <w:sz w:val="22"/>
          <w:szCs w:val="22"/>
        </w:rPr>
        <w:t xml:space="preserve"> Award </w:t>
      </w:r>
      <w:r w:rsidR="008A630C">
        <w:rPr>
          <w:rFonts w:ascii="Century Gothic" w:hAnsi="Century Gothic" w:cs="Arial"/>
          <w:sz w:val="22"/>
          <w:szCs w:val="22"/>
        </w:rPr>
        <w:t>2017</w:t>
      </w:r>
      <w:r w:rsidR="00157A6E">
        <w:rPr>
          <w:rFonts w:ascii="Century Gothic" w:hAnsi="Century Gothic" w:cs="Arial"/>
          <w:sz w:val="22"/>
          <w:szCs w:val="22"/>
        </w:rPr>
        <w:t xml:space="preserve"> is</w:t>
      </w:r>
      <w:r w:rsidR="00071F37">
        <w:rPr>
          <w:rFonts w:ascii="Century Gothic" w:hAnsi="Century Gothic" w:cs="Arial"/>
          <w:sz w:val="22"/>
          <w:szCs w:val="22"/>
        </w:rPr>
        <w:t xml:space="preserve"> </w:t>
      </w:r>
      <w:r w:rsidR="00060A04">
        <w:rPr>
          <w:rFonts w:ascii="Century Gothic" w:hAnsi="Century Gothic" w:cs="Arial"/>
          <w:sz w:val="22"/>
          <w:szCs w:val="22"/>
        </w:rPr>
        <w:t>conducted by Kee</w:t>
      </w:r>
      <w:r>
        <w:rPr>
          <w:rFonts w:ascii="Century Gothic" w:hAnsi="Century Gothic" w:cs="Arial"/>
          <w:sz w:val="22"/>
          <w:szCs w:val="22"/>
        </w:rPr>
        <w:t>p Australia Beautiful Council (NT)</w:t>
      </w:r>
      <w:r w:rsidR="00060A04">
        <w:rPr>
          <w:rFonts w:ascii="Century Gothic" w:hAnsi="Century Gothic" w:cs="Arial"/>
          <w:sz w:val="22"/>
          <w:szCs w:val="22"/>
        </w:rPr>
        <w:t xml:space="preserve"> </w:t>
      </w:r>
      <w:r w:rsidR="008037C9">
        <w:rPr>
          <w:rFonts w:ascii="Century Gothic" w:hAnsi="Century Gothic" w:cs="Arial"/>
          <w:sz w:val="22"/>
          <w:szCs w:val="22"/>
        </w:rPr>
        <w:t xml:space="preserve">and </w:t>
      </w:r>
      <w:r w:rsidR="00060A04">
        <w:rPr>
          <w:rFonts w:ascii="Century Gothic" w:hAnsi="Century Gothic" w:cs="Arial"/>
          <w:sz w:val="22"/>
          <w:szCs w:val="22"/>
        </w:rPr>
        <w:t>is sponsored by:</w:t>
      </w:r>
      <w:r w:rsidR="00F36AE1">
        <w:rPr>
          <w:rFonts w:ascii="Century Gothic" w:hAnsi="Century Gothic" w:cs="Arial"/>
          <w:sz w:val="22"/>
          <w:szCs w:val="22"/>
        </w:rPr>
        <w:t xml:space="preserve"> </w:t>
      </w:r>
    </w:p>
    <w:p w:rsidR="00F36AE1" w:rsidRDefault="00F36AE1" w:rsidP="007D766F">
      <w:pPr>
        <w:rPr>
          <w:rFonts w:ascii="Century Gothic" w:hAnsi="Century Gothic" w:cs="Arial"/>
          <w:sz w:val="22"/>
          <w:szCs w:val="22"/>
        </w:rPr>
      </w:pPr>
    </w:p>
    <w:p w:rsidR="00F36AE1" w:rsidRDefault="00491A1B" w:rsidP="00F36AE1">
      <w:pPr>
        <w:numPr>
          <w:ilvl w:val="0"/>
          <w:numId w:val="9"/>
        </w:num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Northern Territory Government</w:t>
      </w:r>
    </w:p>
    <w:p w:rsidR="00060A04" w:rsidRDefault="00060A04" w:rsidP="007D766F">
      <w:pPr>
        <w:rPr>
          <w:rFonts w:ascii="Century Gothic" w:hAnsi="Century Gothic" w:cs="Arial"/>
          <w:sz w:val="22"/>
          <w:szCs w:val="22"/>
        </w:rPr>
      </w:pPr>
    </w:p>
    <w:p w:rsidR="007D766F" w:rsidRPr="007D766F" w:rsidRDefault="00CB0794" w:rsidP="007D766F">
      <w:pPr>
        <w:rPr>
          <w:rFonts w:ascii="Century Gothic" w:hAnsi="Century Gothic" w:cs="Arial"/>
          <w:sz w:val="22"/>
          <w:szCs w:val="22"/>
        </w:rPr>
      </w:pPr>
      <w:r w:rsidRPr="007D766F">
        <w:rPr>
          <w:rFonts w:ascii="Century Gothic" w:hAnsi="Century Gothic" w:cs="Arial"/>
          <w:sz w:val="22"/>
          <w:szCs w:val="22"/>
        </w:rPr>
        <w:t xml:space="preserve">The </w:t>
      </w:r>
      <w:r w:rsidR="00B1450B">
        <w:rPr>
          <w:rFonts w:ascii="Century Gothic" w:hAnsi="Century Gothic" w:cs="Arial"/>
          <w:sz w:val="22"/>
          <w:szCs w:val="22"/>
        </w:rPr>
        <w:t>Territory’s</w:t>
      </w:r>
      <w:r w:rsidR="007D766F" w:rsidRPr="007D766F">
        <w:rPr>
          <w:rFonts w:ascii="Century Gothic" w:hAnsi="Century Gothic" w:cs="Arial"/>
          <w:sz w:val="22"/>
          <w:szCs w:val="22"/>
        </w:rPr>
        <w:t xml:space="preserve"> </w:t>
      </w:r>
      <w:r w:rsidR="00F85B14">
        <w:rPr>
          <w:rFonts w:ascii="Century Gothic" w:hAnsi="Century Gothic" w:cs="Arial"/>
          <w:sz w:val="22"/>
          <w:szCs w:val="22"/>
        </w:rPr>
        <w:t>Tidiest Towns</w:t>
      </w:r>
      <w:r w:rsidRPr="007D766F">
        <w:rPr>
          <w:rFonts w:ascii="Century Gothic" w:hAnsi="Century Gothic" w:cs="Arial"/>
          <w:sz w:val="22"/>
          <w:szCs w:val="22"/>
        </w:rPr>
        <w:t xml:space="preserve"> Awards conducted by Keep Australia Beautiful </w:t>
      </w:r>
      <w:r w:rsidR="0097676E">
        <w:rPr>
          <w:rFonts w:ascii="Century Gothic" w:hAnsi="Century Gothic" w:cs="Arial"/>
          <w:sz w:val="22"/>
          <w:szCs w:val="22"/>
        </w:rPr>
        <w:t>is</w:t>
      </w:r>
      <w:r w:rsidRPr="007D766F">
        <w:rPr>
          <w:rFonts w:ascii="Century Gothic" w:hAnsi="Century Gothic" w:cs="Arial"/>
          <w:sz w:val="22"/>
          <w:szCs w:val="22"/>
        </w:rPr>
        <w:t xml:space="preserve"> </w:t>
      </w:r>
      <w:r w:rsidR="007D766F" w:rsidRPr="007D766F">
        <w:rPr>
          <w:rFonts w:ascii="Century Gothic" w:hAnsi="Century Gothic" w:cs="Arial"/>
          <w:sz w:val="22"/>
          <w:szCs w:val="22"/>
        </w:rPr>
        <w:t xml:space="preserve">sponsored by: </w:t>
      </w:r>
    </w:p>
    <w:p w:rsidR="00CB0794" w:rsidRPr="007D766F" w:rsidRDefault="00CB0794" w:rsidP="007D766F">
      <w:pPr>
        <w:rPr>
          <w:rFonts w:ascii="Century Gothic" w:hAnsi="Century Gothic" w:cs="Arial"/>
          <w:sz w:val="22"/>
          <w:szCs w:val="22"/>
        </w:rPr>
      </w:pPr>
      <w:r w:rsidRPr="007D766F">
        <w:rPr>
          <w:rFonts w:ascii="Century Gothic" w:hAnsi="Century Gothic" w:cs="Arial"/>
          <w:sz w:val="22"/>
          <w:szCs w:val="22"/>
        </w:rPr>
        <w:t xml:space="preserve"> </w:t>
      </w:r>
    </w:p>
    <w:p w:rsidR="00CB0794" w:rsidRPr="00296F8A" w:rsidRDefault="00DD30D1" w:rsidP="007D766F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296F8A">
        <w:rPr>
          <w:rFonts w:ascii="Century Gothic" w:hAnsi="Century Gothic" w:cs="Arial"/>
          <w:b/>
          <w:sz w:val="20"/>
          <w:szCs w:val="20"/>
        </w:rPr>
        <w:t>N</w:t>
      </w:r>
      <w:r w:rsidR="00491A1B" w:rsidRPr="00296F8A">
        <w:rPr>
          <w:rFonts w:ascii="Century Gothic" w:hAnsi="Century Gothic" w:cs="Arial"/>
          <w:b/>
          <w:sz w:val="20"/>
          <w:szCs w:val="20"/>
        </w:rPr>
        <w:t>orthern Territory Government</w:t>
      </w:r>
      <w:r w:rsidR="00C87817" w:rsidRPr="00296F8A">
        <w:rPr>
          <w:rFonts w:ascii="Century Gothic" w:hAnsi="Century Gothic" w:cs="Arial"/>
          <w:sz w:val="20"/>
          <w:szCs w:val="20"/>
        </w:rPr>
        <w:t xml:space="preserve"> </w:t>
      </w:r>
      <w:r w:rsidR="008A630C">
        <w:rPr>
          <w:rFonts w:ascii="Century Gothic" w:hAnsi="Century Gothic" w:cs="Arial"/>
          <w:sz w:val="20"/>
          <w:szCs w:val="20"/>
        </w:rPr>
        <w:t>(NTEPA</w:t>
      </w:r>
      <w:r w:rsidR="00763C10" w:rsidRPr="00296F8A">
        <w:rPr>
          <w:rFonts w:ascii="Century Gothic" w:hAnsi="Century Gothic" w:cs="Arial"/>
          <w:sz w:val="20"/>
          <w:szCs w:val="20"/>
        </w:rPr>
        <w:t xml:space="preserve">) </w:t>
      </w:r>
      <w:r w:rsidR="00C17CAE" w:rsidRPr="00296F8A">
        <w:rPr>
          <w:rFonts w:ascii="Century Gothic" w:hAnsi="Century Gothic" w:cs="Arial"/>
          <w:sz w:val="20"/>
          <w:szCs w:val="20"/>
        </w:rPr>
        <w:t>is</w:t>
      </w:r>
      <w:r w:rsidR="008C4FCD" w:rsidRPr="00296F8A">
        <w:rPr>
          <w:rFonts w:ascii="Century Gothic" w:hAnsi="Century Gothic" w:cs="Arial"/>
          <w:sz w:val="20"/>
          <w:szCs w:val="20"/>
        </w:rPr>
        <w:t xml:space="preserve"> a </w:t>
      </w:r>
      <w:r w:rsidR="00C17CAE" w:rsidRPr="00296F8A">
        <w:rPr>
          <w:rFonts w:ascii="Century Gothic" w:hAnsi="Century Gothic" w:cs="Arial"/>
          <w:sz w:val="20"/>
          <w:szCs w:val="20"/>
        </w:rPr>
        <w:t xml:space="preserve">major </w:t>
      </w:r>
      <w:r w:rsidR="00422757" w:rsidRPr="00296F8A">
        <w:rPr>
          <w:rFonts w:ascii="Century Gothic" w:hAnsi="Century Gothic" w:cs="Arial"/>
          <w:sz w:val="20"/>
          <w:szCs w:val="20"/>
        </w:rPr>
        <w:t>supporter of Keep Australia Beautiful Council Northern Territory</w:t>
      </w:r>
      <w:r w:rsidRPr="00296F8A">
        <w:rPr>
          <w:rFonts w:ascii="Century Gothic" w:hAnsi="Century Gothic" w:cs="Arial"/>
          <w:sz w:val="20"/>
          <w:szCs w:val="20"/>
        </w:rPr>
        <w:t xml:space="preserve"> and the Territory Tidy Towns program</w:t>
      </w:r>
      <w:r w:rsidR="00552E73" w:rsidRPr="00296F8A">
        <w:rPr>
          <w:rFonts w:ascii="Century Gothic" w:hAnsi="Century Gothic" w:cs="Arial"/>
          <w:sz w:val="20"/>
          <w:szCs w:val="20"/>
        </w:rPr>
        <w:t>.</w:t>
      </w:r>
    </w:p>
    <w:p w:rsidR="00552E73" w:rsidRPr="00296F8A" w:rsidRDefault="00491A1B" w:rsidP="00B1450B">
      <w:pPr>
        <w:pStyle w:val="Subtitle"/>
        <w:rPr>
          <w:rFonts w:ascii="Century Gothic" w:hAnsi="Century Gothic"/>
          <w:i w:val="0"/>
          <w:color w:val="auto"/>
          <w:sz w:val="20"/>
          <w:szCs w:val="20"/>
        </w:rPr>
      </w:pPr>
      <w:r w:rsidRPr="00296F8A">
        <w:rPr>
          <w:rFonts w:ascii="Century Gothic" w:hAnsi="Century Gothic"/>
          <w:i w:val="0"/>
          <w:color w:val="auto"/>
          <w:sz w:val="20"/>
          <w:szCs w:val="20"/>
        </w:rPr>
        <w:t>The Territory Government and its various Departments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 ha</w:t>
      </w:r>
      <w:r w:rsidRPr="00296F8A">
        <w:rPr>
          <w:rFonts w:ascii="Century Gothic" w:hAnsi="Century Gothic"/>
          <w:i w:val="0"/>
          <w:color w:val="auto"/>
          <w:sz w:val="20"/>
          <w:szCs w:val="20"/>
        </w:rPr>
        <w:t>ve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key ‘shared’ objectives 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with </w:t>
      </w:r>
      <w:r w:rsidR="00D275CF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Keep Australia Beautiful (NT). They have shared visions with 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the local </w:t>
      </w:r>
      <w:r w:rsidR="00D275CF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‘Territory’ 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community and are seriously committed </w:t>
      </w:r>
      <w:r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to </w:t>
      </w:r>
      <w:r w:rsidR="00D275CF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continuous improvement through 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community </w:t>
      </w:r>
      <w:r w:rsidRPr="00296F8A">
        <w:rPr>
          <w:rFonts w:ascii="Century Gothic" w:hAnsi="Century Gothic"/>
          <w:i w:val="0"/>
          <w:color w:val="auto"/>
          <w:sz w:val="20"/>
          <w:szCs w:val="20"/>
        </w:rPr>
        <w:t>social and environment development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 xml:space="preserve">. </w:t>
      </w:r>
      <w:r w:rsidR="00DD30D1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The </w:t>
      </w:r>
      <w:r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Northern Territory Government</w:t>
      </w:r>
      <w:r w:rsidR="00DD30D1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, as a long term partner, regularly </w:t>
      </w:r>
      <w:r w:rsidR="00D275CF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funds</w:t>
      </w:r>
      <w:r w:rsidR="00DD30D1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 KABC(NT) community </w:t>
      </w:r>
      <w:r w:rsidR="00D275CF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based programs </w:t>
      </w:r>
      <w:r w:rsidR="00DD30D1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and </w:t>
      </w:r>
      <w:r w:rsidR="00D275CF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proudly </w:t>
      </w:r>
      <w:r w:rsidR="008A630C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supports and </w:t>
      </w:r>
      <w:r w:rsidR="00DD30D1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assists in creating community awareness of our flagship T</w:t>
      </w:r>
      <w:r w:rsidR="008A630C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erritory T</w:t>
      </w:r>
      <w:r w:rsidR="00DD30D1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idy Towns program</w:t>
      </w:r>
      <w:r w:rsidR="00D275CF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, encouraging </w:t>
      </w:r>
      <w:r w:rsidR="008A630C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 xml:space="preserve">engagement and </w:t>
      </w:r>
      <w:r w:rsidR="00D275CF" w:rsidRPr="00296F8A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participation</w:t>
      </w:r>
      <w:r w:rsidR="008A630C">
        <w:rPr>
          <w:rStyle w:val="googqs-tidbit1"/>
          <w:rFonts w:ascii="Century Gothic" w:hAnsi="Century Gothic"/>
          <w:i w:val="0"/>
          <w:color w:val="auto"/>
          <w:sz w:val="20"/>
          <w:szCs w:val="20"/>
          <w:specVanish w:val="0"/>
        </w:rPr>
        <w:t>, creating sustainable ownership and responsibility</w:t>
      </w:r>
      <w:r w:rsidR="00DD30D1" w:rsidRPr="00296F8A">
        <w:rPr>
          <w:rFonts w:ascii="Century Gothic" w:hAnsi="Century Gothic"/>
          <w:i w:val="0"/>
          <w:color w:val="auto"/>
          <w:sz w:val="20"/>
          <w:szCs w:val="20"/>
        </w:rPr>
        <w:t>.</w:t>
      </w:r>
    </w:p>
    <w:p w:rsidR="00D275CF" w:rsidRPr="00296F8A" w:rsidRDefault="00D275CF" w:rsidP="00552E73">
      <w:pPr>
        <w:ind w:left="720"/>
        <w:rPr>
          <w:rFonts w:ascii="Century Gothic" w:hAnsi="Century Gothic"/>
          <w:sz w:val="20"/>
          <w:szCs w:val="20"/>
        </w:rPr>
      </w:pPr>
    </w:p>
    <w:p w:rsidR="00296F8A" w:rsidRPr="007E59B4" w:rsidRDefault="00296F8A" w:rsidP="00296F8A">
      <w:pPr>
        <w:rPr>
          <w:rFonts w:ascii="Century Gothic" w:hAnsi="Century Gothic"/>
          <w:sz w:val="22"/>
          <w:szCs w:val="22"/>
        </w:rPr>
      </w:pPr>
    </w:p>
    <w:p w:rsidR="00D36406" w:rsidRPr="00491A1B" w:rsidRDefault="00D36406" w:rsidP="003C3359">
      <w:pPr>
        <w:rPr>
          <w:rFonts w:ascii="Century Gothic" w:hAnsi="Century Gothic" w:cs="Arial"/>
        </w:rPr>
      </w:pPr>
      <w:r w:rsidRPr="00491A1B">
        <w:rPr>
          <w:rFonts w:ascii="Century Gothic" w:hAnsi="Century Gothic" w:cs="Arial"/>
        </w:rPr>
        <w:t>Regards</w:t>
      </w:r>
      <w:r w:rsidR="00BC1EE9">
        <w:rPr>
          <w:rFonts w:ascii="Century Gothic" w:hAnsi="Century Gothic" w:cs="Arial"/>
        </w:rPr>
        <w:t xml:space="preserve">    </w:t>
      </w:r>
    </w:p>
    <w:p w:rsidR="00D36406" w:rsidRDefault="00EF3B6F" w:rsidP="003C335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1371600" cy="838200"/>
            <wp:effectExtent l="19050" t="0" r="0" b="0"/>
            <wp:docPr id="2" name="Picture 2" descr="heimo sch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imo scho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406">
        <w:rPr>
          <w:rFonts w:ascii="Century Gothic" w:hAnsi="Century Gothic" w:cs="Arial"/>
          <w:sz w:val="22"/>
          <w:szCs w:val="22"/>
        </w:rPr>
        <w:t>Heimo Schober</w:t>
      </w:r>
      <w:r w:rsidR="00A756A9">
        <w:rPr>
          <w:rFonts w:ascii="Century Gothic" w:hAnsi="Century Gothic" w:cs="Arial"/>
          <w:sz w:val="22"/>
          <w:szCs w:val="22"/>
        </w:rPr>
        <w:t xml:space="preserve">   </w:t>
      </w:r>
      <w:r w:rsidR="00D871DC">
        <w:rPr>
          <w:rFonts w:ascii="Century Gothic" w:hAnsi="Century Gothic" w:cs="Arial"/>
          <w:sz w:val="22"/>
          <w:szCs w:val="22"/>
        </w:rPr>
        <w:t>CEO</w:t>
      </w:r>
      <w:r w:rsidR="00B1450B">
        <w:rPr>
          <w:rFonts w:ascii="Century Gothic" w:hAnsi="Century Gothic" w:cs="Arial"/>
          <w:sz w:val="22"/>
          <w:szCs w:val="22"/>
        </w:rPr>
        <w:t xml:space="preserve">,       </w:t>
      </w:r>
      <w:r w:rsidR="00D36406">
        <w:rPr>
          <w:rFonts w:ascii="Century Gothic" w:hAnsi="Century Gothic" w:cs="Arial"/>
          <w:sz w:val="22"/>
          <w:szCs w:val="22"/>
        </w:rPr>
        <w:t>Keep Australia Beautiful Council (NT)</w:t>
      </w:r>
      <w:r w:rsidR="00BC1EE9">
        <w:rPr>
          <w:rFonts w:ascii="Century Gothic" w:hAnsi="Century Gothic" w:cs="Arial"/>
          <w:sz w:val="22"/>
          <w:szCs w:val="22"/>
        </w:rPr>
        <w:t xml:space="preserve">  </w:t>
      </w:r>
    </w:p>
    <w:p w:rsidR="00EF44FE" w:rsidRDefault="00B63DC4" w:rsidP="003C3359">
      <w:pPr>
        <w:rPr>
          <w:rFonts w:ascii="Century Gothic" w:hAnsi="Century Gothic" w:cs="Arial"/>
          <w:sz w:val="22"/>
          <w:szCs w:val="22"/>
        </w:rPr>
      </w:pPr>
      <w:hyperlink r:id="rId10" w:history="1">
        <w:r w:rsidR="00D871DC" w:rsidRPr="00D13357">
          <w:rPr>
            <w:rStyle w:val="Hyperlink"/>
            <w:rFonts w:ascii="Century Gothic" w:hAnsi="Century Gothic" w:cs="Arial"/>
            <w:sz w:val="22"/>
            <w:szCs w:val="22"/>
          </w:rPr>
          <w:t>ceo@kabcnt.org.au</w:t>
        </w:r>
      </w:hyperlink>
      <w:r w:rsidR="00D871DC">
        <w:rPr>
          <w:rFonts w:ascii="Century Gothic" w:hAnsi="Century Gothic" w:cs="Arial"/>
          <w:sz w:val="22"/>
          <w:szCs w:val="22"/>
        </w:rPr>
        <w:t xml:space="preserve"> </w:t>
      </w:r>
      <w:r w:rsidR="00552E73">
        <w:rPr>
          <w:rFonts w:ascii="Century Gothic" w:hAnsi="Century Gothic" w:cs="Arial"/>
          <w:sz w:val="22"/>
          <w:szCs w:val="22"/>
        </w:rPr>
        <w:t xml:space="preserve"> </w:t>
      </w:r>
      <w:r w:rsidR="00D36406">
        <w:rPr>
          <w:rFonts w:ascii="Century Gothic" w:hAnsi="Century Gothic" w:cs="Arial"/>
          <w:sz w:val="22"/>
          <w:szCs w:val="22"/>
        </w:rPr>
        <w:t xml:space="preserve">Ph </w:t>
      </w:r>
      <w:r w:rsidR="00D871DC">
        <w:rPr>
          <w:rFonts w:ascii="Century Gothic" w:hAnsi="Century Gothic" w:cs="Arial"/>
          <w:sz w:val="22"/>
          <w:szCs w:val="22"/>
        </w:rPr>
        <w:t xml:space="preserve">08 </w:t>
      </w:r>
      <w:r w:rsidR="00D36406">
        <w:rPr>
          <w:rFonts w:ascii="Century Gothic" w:hAnsi="Century Gothic" w:cs="Arial"/>
          <w:sz w:val="22"/>
          <w:szCs w:val="22"/>
        </w:rPr>
        <w:t>8981 5535</w:t>
      </w:r>
      <w:r w:rsidR="00552E73">
        <w:rPr>
          <w:rFonts w:ascii="Century Gothic" w:hAnsi="Century Gothic" w:cs="Arial"/>
          <w:sz w:val="22"/>
          <w:szCs w:val="22"/>
        </w:rPr>
        <w:t xml:space="preserve">  </w:t>
      </w:r>
      <w:r w:rsidR="00F33751">
        <w:rPr>
          <w:rFonts w:ascii="Century Gothic" w:hAnsi="Century Gothic" w:cs="Arial"/>
          <w:sz w:val="22"/>
          <w:szCs w:val="22"/>
        </w:rPr>
        <w:t xml:space="preserve"> </w:t>
      </w:r>
      <w:r w:rsidR="00D871DC" w:rsidRPr="00F33751">
        <w:rPr>
          <w:rFonts w:ascii="Century Gothic" w:hAnsi="Century Gothic" w:cs="Arial"/>
          <w:b/>
          <w:sz w:val="22"/>
          <w:szCs w:val="22"/>
        </w:rPr>
        <w:t>Fax 08 8981 9719</w:t>
      </w:r>
      <w:r w:rsidR="00552E73">
        <w:rPr>
          <w:rFonts w:ascii="Century Gothic" w:hAnsi="Century Gothic" w:cs="Arial"/>
          <w:sz w:val="22"/>
          <w:szCs w:val="22"/>
        </w:rPr>
        <w:t xml:space="preserve">  </w:t>
      </w:r>
      <w:r w:rsidR="00F33751">
        <w:rPr>
          <w:rFonts w:ascii="Century Gothic" w:hAnsi="Century Gothic" w:cs="Arial"/>
          <w:sz w:val="22"/>
          <w:szCs w:val="22"/>
        </w:rPr>
        <w:t xml:space="preserve"> </w:t>
      </w:r>
      <w:r w:rsidR="00D36406">
        <w:rPr>
          <w:rFonts w:ascii="Century Gothic" w:hAnsi="Century Gothic" w:cs="Arial"/>
          <w:sz w:val="22"/>
          <w:szCs w:val="22"/>
        </w:rPr>
        <w:t>Mobile 0407 186 46</w:t>
      </w:r>
      <w:r w:rsidR="00704C27">
        <w:rPr>
          <w:rFonts w:ascii="Century Gothic" w:hAnsi="Century Gothic" w:cs="Arial"/>
          <w:sz w:val="22"/>
          <w:szCs w:val="22"/>
        </w:rPr>
        <w:t>1</w:t>
      </w:r>
      <w:r w:rsidR="00BC1EE9">
        <w:rPr>
          <w:rFonts w:ascii="Century Gothic" w:hAnsi="Century Gothic" w:cs="Arial"/>
          <w:sz w:val="22"/>
          <w:szCs w:val="22"/>
        </w:rPr>
        <w:t xml:space="preserve">   </w:t>
      </w:r>
    </w:p>
    <w:p w:rsidR="00B1450B" w:rsidRDefault="00B1450B" w:rsidP="003C3359">
      <w:pPr>
        <w:rPr>
          <w:rFonts w:ascii="Century Gothic" w:hAnsi="Century Gothic" w:cs="Arial"/>
          <w:sz w:val="22"/>
          <w:szCs w:val="22"/>
        </w:rPr>
      </w:pPr>
    </w:p>
    <w:p w:rsidR="00B1450B" w:rsidRDefault="00EF44FE" w:rsidP="00A81FAA">
      <w:pPr>
        <w:ind w:left="1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2358390" cy="839849"/>
            <wp:effectExtent l="19050" t="0" r="3810" b="0"/>
            <wp:docPr id="1" name="Picture 0" descr="NTG_Sponso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Sponsored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25" cy="8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A1B" w:rsidRPr="00A81FAA">
        <w:rPr>
          <w:rFonts w:ascii="Century Gothic" w:hAnsi="Century Gothic" w:cs="Arial"/>
          <w:sz w:val="22"/>
          <w:szCs w:val="22"/>
        </w:rPr>
        <w:t xml:space="preserve">  </w:t>
      </w:r>
    </w:p>
    <w:p w:rsidR="00A156B1" w:rsidRPr="00A81FAA" w:rsidRDefault="00BC1EE9" w:rsidP="00A81FAA">
      <w:pPr>
        <w:ind w:left="108"/>
        <w:rPr>
          <w:rFonts w:ascii="Century Gothic" w:hAnsi="Century Gothic" w:cs="Arial"/>
          <w:sz w:val="18"/>
          <w:szCs w:val="18"/>
        </w:rPr>
      </w:pPr>
      <w:r w:rsidRPr="00A81FAA">
        <w:rPr>
          <w:rFonts w:ascii="Century Gothic" w:hAnsi="Century Gothic" w:cs="Arial"/>
          <w:sz w:val="18"/>
          <w:szCs w:val="18"/>
        </w:rPr>
        <w:t xml:space="preserve"> “Sponsored by </w:t>
      </w:r>
      <w:r w:rsidR="00A156B1" w:rsidRPr="00A81FAA">
        <w:rPr>
          <w:rFonts w:ascii="Century Gothic" w:hAnsi="Century Gothic" w:cs="Arial"/>
          <w:sz w:val="18"/>
          <w:szCs w:val="18"/>
        </w:rPr>
        <w:t xml:space="preserve">the Northern Territory Government through </w:t>
      </w:r>
      <w:r w:rsidR="008611B3" w:rsidRPr="00A81FAA">
        <w:rPr>
          <w:rFonts w:ascii="Century Gothic" w:hAnsi="Century Gothic" w:cs="Arial"/>
          <w:sz w:val="18"/>
          <w:szCs w:val="18"/>
        </w:rPr>
        <w:t xml:space="preserve">the </w:t>
      </w:r>
      <w:r w:rsidR="008611B3">
        <w:rPr>
          <w:rFonts w:ascii="Century Gothic" w:hAnsi="Century Gothic" w:cs="Arial"/>
          <w:sz w:val="18"/>
          <w:szCs w:val="18"/>
        </w:rPr>
        <w:t>Northern Territory Env</w:t>
      </w:r>
      <w:r w:rsidR="00704C27" w:rsidRPr="00A81FAA">
        <w:rPr>
          <w:rFonts w:ascii="Century Gothic" w:hAnsi="Century Gothic" w:cs="Arial"/>
          <w:sz w:val="18"/>
          <w:szCs w:val="18"/>
        </w:rPr>
        <w:t>ironment</w:t>
      </w:r>
      <w:r w:rsidR="008611B3">
        <w:rPr>
          <w:rFonts w:ascii="Century Gothic" w:hAnsi="Century Gothic" w:cs="Arial"/>
          <w:sz w:val="18"/>
          <w:szCs w:val="18"/>
        </w:rPr>
        <w:t xml:space="preserve"> Protection Authority</w:t>
      </w:r>
      <w:r w:rsidR="00704C27" w:rsidRPr="00A81FAA">
        <w:rPr>
          <w:rFonts w:ascii="Century Gothic" w:hAnsi="Century Gothic" w:cs="Arial"/>
          <w:sz w:val="18"/>
          <w:szCs w:val="18"/>
        </w:rPr>
        <w:t>”</w:t>
      </w:r>
      <w:r w:rsidR="00A156B1" w:rsidRPr="00A81FAA">
        <w:rPr>
          <w:rFonts w:ascii="Century Gothic" w:hAnsi="Century Gothic" w:cs="Arial"/>
          <w:sz w:val="18"/>
          <w:szCs w:val="18"/>
        </w:rPr>
        <w:t xml:space="preserve"> </w:t>
      </w:r>
    </w:p>
    <w:sectPr w:rsidR="00A156B1" w:rsidRPr="00A81FAA" w:rsidSect="00F36AE1">
      <w:headerReference w:type="default" r:id="rId12"/>
      <w:footerReference w:type="even" r:id="rId13"/>
      <w:footerReference w:type="default" r:id="rId14"/>
      <w:pgSz w:w="11906" w:h="16838"/>
      <w:pgMar w:top="1440" w:right="110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C4" w:rsidRDefault="00B63DC4">
      <w:r>
        <w:separator/>
      </w:r>
    </w:p>
  </w:endnote>
  <w:endnote w:type="continuationSeparator" w:id="0">
    <w:p w:rsidR="00B63DC4" w:rsidRDefault="00B6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C" w:rsidRDefault="00B36D1A" w:rsidP="00301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3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30C">
      <w:rPr>
        <w:rStyle w:val="PageNumber"/>
        <w:noProof/>
      </w:rPr>
      <w:t>1</w:t>
    </w:r>
    <w:r>
      <w:rPr>
        <w:rStyle w:val="PageNumber"/>
      </w:rPr>
      <w:fldChar w:fldCharType="end"/>
    </w:r>
  </w:p>
  <w:p w:rsidR="008A630C" w:rsidRDefault="008A630C" w:rsidP="00D32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C" w:rsidRPr="00F36AE1" w:rsidRDefault="00B36D1A" w:rsidP="0030102E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2"/>
        <w:szCs w:val="22"/>
      </w:rPr>
    </w:pPr>
    <w:r w:rsidRPr="00F36AE1">
      <w:rPr>
        <w:rStyle w:val="PageNumber"/>
        <w:rFonts w:ascii="Century Gothic" w:hAnsi="Century Gothic"/>
        <w:sz w:val="22"/>
        <w:szCs w:val="22"/>
      </w:rPr>
      <w:fldChar w:fldCharType="begin"/>
    </w:r>
    <w:r w:rsidR="008A630C" w:rsidRPr="00F36AE1">
      <w:rPr>
        <w:rStyle w:val="PageNumber"/>
        <w:rFonts w:ascii="Century Gothic" w:hAnsi="Century Gothic"/>
        <w:sz w:val="22"/>
        <w:szCs w:val="22"/>
      </w:rPr>
      <w:instrText xml:space="preserve">PAGE  </w:instrText>
    </w:r>
    <w:r w:rsidRPr="00F36AE1">
      <w:rPr>
        <w:rStyle w:val="PageNumber"/>
        <w:rFonts w:ascii="Century Gothic" w:hAnsi="Century Gothic"/>
        <w:sz w:val="22"/>
        <w:szCs w:val="22"/>
      </w:rPr>
      <w:fldChar w:fldCharType="separate"/>
    </w:r>
    <w:r w:rsidR="00E055B8">
      <w:rPr>
        <w:rStyle w:val="PageNumber"/>
        <w:rFonts w:ascii="Century Gothic" w:hAnsi="Century Gothic"/>
        <w:noProof/>
        <w:sz w:val="22"/>
        <w:szCs w:val="22"/>
      </w:rPr>
      <w:t>1</w:t>
    </w:r>
    <w:r w:rsidRPr="00F36AE1">
      <w:rPr>
        <w:rStyle w:val="PageNumber"/>
        <w:rFonts w:ascii="Century Gothic" w:hAnsi="Century Gothic"/>
        <w:sz w:val="22"/>
        <w:szCs w:val="22"/>
      </w:rPr>
      <w:fldChar w:fldCharType="end"/>
    </w:r>
  </w:p>
  <w:p w:rsidR="008A630C" w:rsidRPr="00F85B14" w:rsidRDefault="00B63DC4" w:rsidP="00D322BA">
    <w:pPr>
      <w:pStyle w:val="Footer"/>
      <w:ind w:right="360"/>
      <w:rPr>
        <w:color w:val="1F497D" w:themeColor="text2"/>
      </w:rPr>
    </w:pPr>
    <w:r>
      <w:rPr>
        <w:noProof/>
        <w:color w:val="1F497D" w:themeColor="text2"/>
        <w:lang w:val="en-AU" w:eastAsia="en-AU"/>
      </w:rPr>
      <w:pict>
        <v:line id="_x0000_s2051" style="position:absolute;z-index:251657728" from="-27pt,-4.25pt" to="486pt,-4.25pt" strokecolor="#396"/>
      </w:pict>
    </w:r>
    <w:r w:rsidR="008A630C" w:rsidRPr="00F85B14">
      <w:rPr>
        <w:color w:val="1F497D" w:themeColor="text2"/>
      </w:rPr>
      <w:t>The Northern Territory Tidy Towns Award - Keep Australia Beautiful Council (NT)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C4" w:rsidRDefault="00B63DC4">
      <w:r>
        <w:separator/>
      </w:r>
    </w:p>
  </w:footnote>
  <w:footnote w:type="continuationSeparator" w:id="0">
    <w:p w:rsidR="00B63DC4" w:rsidRDefault="00B6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C" w:rsidRPr="00F85B14" w:rsidRDefault="008A630C" w:rsidP="00D322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b/>
        <w:color w:val="1F497D" w:themeColor="text2"/>
      </w:rPr>
    </w:pPr>
    <w:r w:rsidRPr="00F85B14">
      <w:rPr>
        <w:rFonts w:ascii="Century Gothic" w:hAnsi="Century Gothic"/>
        <w:b/>
        <w:color w:val="1F497D" w:themeColor="text2"/>
      </w:rPr>
      <w:t>THE NORTHERN</w:t>
    </w:r>
    <w:r>
      <w:rPr>
        <w:rFonts w:ascii="Century Gothic" w:hAnsi="Century Gothic"/>
        <w:b/>
        <w:color w:val="1F497D" w:themeColor="text2"/>
      </w:rPr>
      <w:t xml:space="preserve"> TERRITORY’s</w:t>
    </w:r>
    <w:r>
      <w:rPr>
        <w:rFonts w:ascii="Century Gothic" w:hAnsi="Century Gothic"/>
        <w:b/>
        <w:color w:val="1F497D" w:themeColor="text2"/>
        <w:vertAlign w:val="superscript"/>
      </w:rPr>
      <w:t xml:space="preserve"> </w:t>
    </w:r>
    <w:r>
      <w:rPr>
        <w:rFonts w:ascii="Century Gothic" w:hAnsi="Century Gothic"/>
        <w:b/>
        <w:color w:val="1F497D" w:themeColor="text2"/>
      </w:rPr>
      <w:t>TERRITORY TIDY TOWNS AWARD 2017</w:t>
    </w:r>
  </w:p>
  <w:p w:rsidR="008A630C" w:rsidRDefault="008A6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CC"/>
    <w:multiLevelType w:val="hybridMultilevel"/>
    <w:tmpl w:val="77BE20D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435"/>
    <w:multiLevelType w:val="hybridMultilevel"/>
    <w:tmpl w:val="46CC72A6"/>
    <w:lvl w:ilvl="0" w:tplc="744AC3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056B8"/>
    <w:multiLevelType w:val="multilevel"/>
    <w:tmpl w:val="77BE2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5DFD"/>
    <w:multiLevelType w:val="hybridMultilevel"/>
    <w:tmpl w:val="E140F8A2"/>
    <w:lvl w:ilvl="0" w:tplc="744AC36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5D316E3"/>
    <w:multiLevelType w:val="hybridMultilevel"/>
    <w:tmpl w:val="FC98E7D4"/>
    <w:lvl w:ilvl="0" w:tplc="744AC3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5179"/>
    <w:multiLevelType w:val="hybridMultilevel"/>
    <w:tmpl w:val="96D037A6"/>
    <w:lvl w:ilvl="0" w:tplc="A3905D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32E2A"/>
    <w:multiLevelType w:val="hybridMultilevel"/>
    <w:tmpl w:val="D9F6449C"/>
    <w:lvl w:ilvl="0" w:tplc="744AC3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1CEE"/>
    <w:multiLevelType w:val="hybridMultilevel"/>
    <w:tmpl w:val="602E2D28"/>
    <w:lvl w:ilvl="0" w:tplc="744AC3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8159C5"/>
    <w:multiLevelType w:val="hybridMultilevel"/>
    <w:tmpl w:val="35488AEC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661E53CE"/>
    <w:multiLevelType w:val="hybridMultilevel"/>
    <w:tmpl w:val="831C2710"/>
    <w:lvl w:ilvl="0" w:tplc="744AC3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359"/>
    <w:rsid w:val="00011147"/>
    <w:rsid w:val="0003151D"/>
    <w:rsid w:val="0003635B"/>
    <w:rsid w:val="00056961"/>
    <w:rsid w:val="00060A04"/>
    <w:rsid w:val="0006738F"/>
    <w:rsid w:val="00071F37"/>
    <w:rsid w:val="00091BD6"/>
    <w:rsid w:val="001300E7"/>
    <w:rsid w:val="00134B9A"/>
    <w:rsid w:val="0015311E"/>
    <w:rsid w:val="00157A6E"/>
    <w:rsid w:val="001662D9"/>
    <w:rsid w:val="00182F83"/>
    <w:rsid w:val="001840B9"/>
    <w:rsid w:val="00184381"/>
    <w:rsid w:val="001914AB"/>
    <w:rsid w:val="001E0996"/>
    <w:rsid w:val="001E646F"/>
    <w:rsid w:val="00201621"/>
    <w:rsid w:val="002220A9"/>
    <w:rsid w:val="00226EF5"/>
    <w:rsid w:val="0023669D"/>
    <w:rsid w:val="002468F6"/>
    <w:rsid w:val="002552A9"/>
    <w:rsid w:val="002624BE"/>
    <w:rsid w:val="0027486F"/>
    <w:rsid w:val="002764B8"/>
    <w:rsid w:val="00296F8A"/>
    <w:rsid w:val="002D6163"/>
    <w:rsid w:val="002E336D"/>
    <w:rsid w:val="002E50CA"/>
    <w:rsid w:val="002F5553"/>
    <w:rsid w:val="0030102E"/>
    <w:rsid w:val="003057AC"/>
    <w:rsid w:val="003147B5"/>
    <w:rsid w:val="003472CE"/>
    <w:rsid w:val="00366F29"/>
    <w:rsid w:val="003A23A8"/>
    <w:rsid w:val="003C0518"/>
    <w:rsid w:val="003C3359"/>
    <w:rsid w:val="003C61D0"/>
    <w:rsid w:val="003F33EA"/>
    <w:rsid w:val="00422757"/>
    <w:rsid w:val="00467C67"/>
    <w:rsid w:val="00491A1B"/>
    <w:rsid w:val="00492FE5"/>
    <w:rsid w:val="004974FC"/>
    <w:rsid w:val="004A707C"/>
    <w:rsid w:val="004B53F9"/>
    <w:rsid w:val="004F5094"/>
    <w:rsid w:val="0051347B"/>
    <w:rsid w:val="005457F1"/>
    <w:rsid w:val="00552E73"/>
    <w:rsid w:val="00560A3D"/>
    <w:rsid w:val="0058608F"/>
    <w:rsid w:val="00590B03"/>
    <w:rsid w:val="005A525C"/>
    <w:rsid w:val="006148EA"/>
    <w:rsid w:val="00636B6D"/>
    <w:rsid w:val="006A7657"/>
    <w:rsid w:val="006B0697"/>
    <w:rsid w:val="006C12EE"/>
    <w:rsid w:val="006E7B16"/>
    <w:rsid w:val="00704C27"/>
    <w:rsid w:val="00755A7E"/>
    <w:rsid w:val="00762274"/>
    <w:rsid w:val="00762906"/>
    <w:rsid w:val="00763C10"/>
    <w:rsid w:val="00795A0A"/>
    <w:rsid w:val="007A2597"/>
    <w:rsid w:val="007D766F"/>
    <w:rsid w:val="007E59B4"/>
    <w:rsid w:val="008037C9"/>
    <w:rsid w:val="008611B3"/>
    <w:rsid w:val="008A630C"/>
    <w:rsid w:val="008B5C0B"/>
    <w:rsid w:val="008C4FCD"/>
    <w:rsid w:val="008C7439"/>
    <w:rsid w:val="00923745"/>
    <w:rsid w:val="00946326"/>
    <w:rsid w:val="009560D9"/>
    <w:rsid w:val="0097676E"/>
    <w:rsid w:val="00A156B1"/>
    <w:rsid w:val="00A756A9"/>
    <w:rsid w:val="00A81FAA"/>
    <w:rsid w:val="00A87DEE"/>
    <w:rsid w:val="00B013A5"/>
    <w:rsid w:val="00B1450B"/>
    <w:rsid w:val="00B22921"/>
    <w:rsid w:val="00B36D1A"/>
    <w:rsid w:val="00B43714"/>
    <w:rsid w:val="00B53A92"/>
    <w:rsid w:val="00B63DC4"/>
    <w:rsid w:val="00B967DE"/>
    <w:rsid w:val="00BC1EE9"/>
    <w:rsid w:val="00BF3E20"/>
    <w:rsid w:val="00C17CAE"/>
    <w:rsid w:val="00C51874"/>
    <w:rsid w:val="00C660CB"/>
    <w:rsid w:val="00C87817"/>
    <w:rsid w:val="00CA743C"/>
    <w:rsid w:val="00CB0794"/>
    <w:rsid w:val="00CB786A"/>
    <w:rsid w:val="00D275CF"/>
    <w:rsid w:val="00D322BA"/>
    <w:rsid w:val="00D36406"/>
    <w:rsid w:val="00D57E1B"/>
    <w:rsid w:val="00D71F7A"/>
    <w:rsid w:val="00D721B0"/>
    <w:rsid w:val="00D871DC"/>
    <w:rsid w:val="00D933B4"/>
    <w:rsid w:val="00D965C9"/>
    <w:rsid w:val="00DA1CF8"/>
    <w:rsid w:val="00DA6E30"/>
    <w:rsid w:val="00DD30D1"/>
    <w:rsid w:val="00DE67CD"/>
    <w:rsid w:val="00E055B8"/>
    <w:rsid w:val="00E10041"/>
    <w:rsid w:val="00E3616C"/>
    <w:rsid w:val="00E466CC"/>
    <w:rsid w:val="00E62BD9"/>
    <w:rsid w:val="00E67A58"/>
    <w:rsid w:val="00E81BE7"/>
    <w:rsid w:val="00EA6448"/>
    <w:rsid w:val="00EB046A"/>
    <w:rsid w:val="00EC24EC"/>
    <w:rsid w:val="00EF3B6F"/>
    <w:rsid w:val="00EF44FE"/>
    <w:rsid w:val="00F148AD"/>
    <w:rsid w:val="00F279E1"/>
    <w:rsid w:val="00F33751"/>
    <w:rsid w:val="00F36AE1"/>
    <w:rsid w:val="00F43797"/>
    <w:rsid w:val="00F53706"/>
    <w:rsid w:val="00F85B14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5DC337D-399D-4A97-AC09-A442584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33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70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4A707C"/>
    <w:rPr>
      <w:rFonts w:ascii="Century Gothic" w:hAnsi="Century Gothic"/>
      <w:sz w:val="28"/>
    </w:rPr>
  </w:style>
  <w:style w:type="character" w:styleId="Hyperlink">
    <w:name w:val="Hyperlink"/>
    <w:basedOn w:val="DefaultParagraphFont"/>
    <w:rsid w:val="003C3359"/>
    <w:rPr>
      <w:color w:val="0000FF"/>
      <w:u w:val="single"/>
    </w:rPr>
  </w:style>
  <w:style w:type="paragraph" w:styleId="Header">
    <w:name w:val="header"/>
    <w:basedOn w:val="Normal"/>
    <w:rsid w:val="00D322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2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22BA"/>
  </w:style>
  <w:style w:type="paragraph" w:styleId="BalloonText">
    <w:name w:val="Balloon Text"/>
    <w:basedOn w:val="Normal"/>
    <w:link w:val="BalloonTextChar"/>
    <w:rsid w:val="00F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797"/>
    <w:rPr>
      <w:rFonts w:ascii="Tahoma" w:hAnsi="Tahoma" w:cs="Tahoma"/>
      <w:sz w:val="16"/>
      <w:szCs w:val="16"/>
      <w:lang w:val="en-US" w:eastAsia="en-US"/>
    </w:rPr>
  </w:style>
  <w:style w:type="character" w:customStyle="1" w:styleId="googqs-tidbit1">
    <w:name w:val="goog_qs-tidbit1"/>
    <w:basedOn w:val="DefaultParagraphFont"/>
    <w:rsid w:val="00DD30D1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A23A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B14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14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1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o@kabc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CA71-7D54-4CF8-948A-12BB84A1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ENTER:</vt:lpstr>
    </vt:vector>
  </TitlesOfParts>
  <Company>KEEP AUSTRALIA BEAUTIFUL COUNCIL (QLD) INC</Company>
  <LinksUpToDate>false</LinksUpToDate>
  <CharactersWithSpaces>5728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mailto:ceo@kabcnt.org.au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ENTER:</dc:title>
  <dc:creator>Carole Miller</dc:creator>
  <cp:lastModifiedBy>Guest</cp:lastModifiedBy>
  <cp:revision>2</cp:revision>
  <cp:lastPrinted>2015-10-30T00:00:00Z</cp:lastPrinted>
  <dcterms:created xsi:type="dcterms:W3CDTF">2017-02-28T05:08:00Z</dcterms:created>
  <dcterms:modified xsi:type="dcterms:W3CDTF">2017-02-28T05:08:00Z</dcterms:modified>
</cp:coreProperties>
</file>